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93" w:rsidRDefault="00151E93" w:rsidP="00F73E31">
      <w:pPr>
        <w:snapToGrid w:val="0"/>
        <w:ind w:firstLineChars="100" w:firstLine="20"/>
        <w:rPr>
          <w:rFonts w:ascii="HG丸ｺﾞｼｯｸM-PRO" w:eastAsia="HG丸ｺﾞｼｯｸM-PRO" w:hAnsi="ＭＳ ゴシック"/>
          <w:b/>
          <w:sz w:val="2"/>
          <w:szCs w:val="2"/>
        </w:rPr>
      </w:pPr>
    </w:p>
    <w:p w:rsidR="00151E93" w:rsidRDefault="00151E93" w:rsidP="000F0C34">
      <w:pPr>
        <w:snapToGrid w:val="0"/>
        <w:ind w:firstLineChars="100" w:firstLine="20"/>
        <w:rPr>
          <w:rFonts w:ascii="HG丸ｺﾞｼｯｸM-PRO" w:eastAsia="HG丸ｺﾞｼｯｸM-PRO" w:hAnsi="ＭＳ ゴシック"/>
          <w:b/>
          <w:sz w:val="2"/>
          <w:szCs w:val="2"/>
        </w:rPr>
      </w:pPr>
    </w:p>
    <w:p w:rsidR="00151E93" w:rsidRDefault="00151E93" w:rsidP="00151E93">
      <w:pPr>
        <w:snapToGrid w:val="0"/>
        <w:rPr>
          <w:rFonts w:ascii="HG丸ｺﾞｼｯｸM-PRO" w:eastAsia="HG丸ｺﾞｼｯｸM-PRO" w:hAnsi="ＭＳ ゴシック"/>
          <w:b/>
          <w:sz w:val="2"/>
          <w:szCs w:val="2"/>
        </w:rPr>
      </w:pPr>
    </w:p>
    <w:p w:rsidR="00151E93" w:rsidRPr="00D765ED" w:rsidRDefault="000F0C34" w:rsidP="0057420A">
      <w:pPr>
        <w:snapToGrid w:val="0"/>
        <w:rPr>
          <w:rFonts w:ascii="HG丸ｺﾞｼｯｸM-PRO" w:eastAsia="HG丸ｺﾞｼｯｸM-PRO" w:hAnsi="ＭＳ ゴシック"/>
          <w:b/>
          <w:sz w:val="48"/>
          <w:szCs w:val="48"/>
        </w:rPr>
      </w:pPr>
      <w:r w:rsidRPr="002C0BB7">
        <w:rPr>
          <w:rFonts w:ascii="HG丸ｺﾞｼｯｸM-PRO" w:eastAsia="HG丸ｺﾞｼｯｸM-PRO" w:hAnsi="ＭＳ ゴシック"/>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left:0;text-align:left;margin-left:420.5pt;margin-top:3.75pt;width:90.75pt;height:1in;z-index:4">
            <v:imagedata r:id="rId6" o:title="MC900350342[1]"/>
          </v:shape>
        </w:pict>
      </w:r>
      <w:r w:rsidR="0057420A" w:rsidRPr="00D765ED">
        <w:rPr>
          <w:rFonts w:ascii="HG丸ｺﾞｼｯｸM-PRO" w:eastAsia="HG丸ｺﾞｼｯｸM-PRO" w:hAnsi="ＭＳ ゴシック" w:hint="eastAsia"/>
          <w:b/>
          <w:sz w:val="48"/>
          <w:szCs w:val="48"/>
        </w:rPr>
        <w:t>憲法9条、未来をひらく</w:t>
      </w:r>
    </w:p>
    <w:p w:rsidR="0057420A" w:rsidRDefault="0057420A" w:rsidP="0043754C">
      <w:pPr>
        <w:snapToGrid w:val="0"/>
        <w:ind w:firstLineChars="100" w:firstLine="20"/>
        <w:rPr>
          <w:rFonts w:ascii="HG丸ｺﾞｼｯｸM-PRO" w:eastAsia="HG丸ｺﾞｼｯｸM-PRO" w:hAnsi="ＭＳ ゴシック"/>
          <w:b/>
          <w:sz w:val="2"/>
          <w:szCs w:val="2"/>
        </w:rPr>
      </w:pPr>
    </w:p>
    <w:p w:rsidR="0057420A" w:rsidRDefault="0057420A" w:rsidP="0043754C">
      <w:pPr>
        <w:snapToGrid w:val="0"/>
        <w:ind w:firstLineChars="100" w:firstLine="20"/>
        <w:rPr>
          <w:rFonts w:ascii="HG丸ｺﾞｼｯｸM-PRO" w:eastAsia="HG丸ｺﾞｼｯｸM-PRO" w:hAnsi="ＭＳ ゴシック"/>
          <w:b/>
          <w:sz w:val="2"/>
          <w:szCs w:val="2"/>
        </w:rPr>
      </w:pPr>
    </w:p>
    <w:p w:rsidR="0057420A" w:rsidRDefault="002C0BB7" w:rsidP="005F25EA">
      <w:pPr>
        <w:snapToGrid w:val="0"/>
        <w:ind w:firstLineChars="100" w:firstLine="482"/>
        <w:rPr>
          <w:rFonts w:ascii="HG丸ｺﾞｼｯｸM-PRO" w:eastAsia="HG丸ｺﾞｼｯｸM-PRO" w:hAnsi="ＭＳ ゴシック"/>
          <w:b/>
          <w:sz w:val="2"/>
          <w:szCs w:val="2"/>
        </w:rPr>
      </w:pPr>
      <w:r w:rsidRPr="002C0BB7">
        <w:rPr>
          <w:rFonts w:ascii="HG丸ｺﾞｼｯｸM-PRO" w:eastAsia="HG丸ｺﾞｼｯｸM-PRO" w:hAnsi="ＭＳ ゴシック"/>
          <w:b/>
          <w:noProof/>
          <w:sz w:val="48"/>
          <w:szCs w:val="48"/>
        </w:rPr>
        <w:pict>
          <v:line id="_x0000_s1037" style="position:absolute;left:0;text-align:left;z-index:1" from="-2.25pt,.25pt" to="387.5pt,.25pt" strokeweight="1pt"/>
        </w:pict>
      </w:r>
    </w:p>
    <w:p w:rsidR="0057420A" w:rsidRDefault="0057420A" w:rsidP="0043754C">
      <w:pPr>
        <w:snapToGrid w:val="0"/>
        <w:ind w:firstLineChars="100" w:firstLine="20"/>
        <w:rPr>
          <w:rFonts w:ascii="HG丸ｺﾞｼｯｸM-PRO" w:eastAsia="HG丸ｺﾞｼｯｸM-PRO" w:hAnsi="ＭＳ ゴシック"/>
          <w:b/>
          <w:sz w:val="2"/>
          <w:szCs w:val="2"/>
        </w:rPr>
      </w:pPr>
    </w:p>
    <w:p w:rsidR="0057420A" w:rsidRDefault="0057420A" w:rsidP="0043754C">
      <w:pPr>
        <w:snapToGrid w:val="0"/>
        <w:ind w:firstLineChars="100" w:firstLine="20"/>
        <w:rPr>
          <w:rFonts w:ascii="HG丸ｺﾞｼｯｸM-PRO" w:eastAsia="HG丸ｺﾞｼｯｸM-PRO" w:hAnsi="ＭＳ ゴシック"/>
          <w:b/>
          <w:sz w:val="2"/>
          <w:szCs w:val="2"/>
        </w:rPr>
      </w:pPr>
    </w:p>
    <w:p w:rsidR="0057420A" w:rsidRDefault="0057420A" w:rsidP="0043754C">
      <w:pPr>
        <w:snapToGrid w:val="0"/>
        <w:ind w:firstLineChars="100" w:firstLine="20"/>
        <w:rPr>
          <w:rFonts w:ascii="HG丸ｺﾞｼｯｸM-PRO" w:eastAsia="HG丸ｺﾞｼｯｸM-PRO" w:hAnsi="ＭＳ ゴシック"/>
          <w:b/>
          <w:sz w:val="2"/>
          <w:szCs w:val="2"/>
        </w:rPr>
      </w:pPr>
    </w:p>
    <w:p w:rsidR="0057420A" w:rsidRDefault="0057420A" w:rsidP="0043754C">
      <w:pPr>
        <w:snapToGrid w:val="0"/>
        <w:ind w:firstLineChars="100" w:firstLine="20"/>
        <w:rPr>
          <w:rFonts w:ascii="HG丸ｺﾞｼｯｸM-PRO" w:eastAsia="HG丸ｺﾞｼｯｸM-PRO" w:hAnsi="ＭＳ ゴシック"/>
          <w:b/>
          <w:sz w:val="2"/>
          <w:szCs w:val="2"/>
        </w:rPr>
      </w:pPr>
    </w:p>
    <w:p w:rsidR="0057420A" w:rsidRPr="0057420A" w:rsidRDefault="0057420A" w:rsidP="0057420A">
      <w:pPr>
        <w:snapToGrid w:val="0"/>
        <w:rPr>
          <w:rFonts w:ascii="HG丸ｺﾞｼｯｸM-PRO" w:eastAsia="HG丸ｺﾞｼｯｸM-PRO" w:hAnsi="ＭＳ ゴシック"/>
          <w:b/>
          <w:sz w:val="16"/>
          <w:szCs w:val="16"/>
        </w:rPr>
      </w:pPr>
    </w:p>
    <w:p w:rsidR="0057420A" w:rsidRDefault="002C0BB7" w:rsidP="0057420A">
      <w:pPr>
        <w:snapToGrid w:val="0"/>
        <w:rPr>
          <w:rFonts w:ascii="HG丸ｺﾞｼｯｸM-PRO" w:eastAsia="HG丸ｺﾞｼｯｸM-PRO" w:hAnsi="ＭＳ ゴシック"/>
          <w:b/>
          <w:sz w:val="32"/>
          <w:szCs w:val="32"/>
        </w:rPr>
      </w:pPr>
      <w:r>
        <w:rPr>
          <w:rFonts w:ascii="HG丸ｺﾞｼｯｸM-PRO" w:eastAsia="HG丸ｺﾞｼｯｸM-PRO" w:hAnsi="ＭＳ ゴシック"/>
          <w:b/>
          <w:noProof/>
          <w:sz w:val="32"/>
          <w:szCs w:val="32"/>
        </w:rPr>
        <w:pict>
          <v:roundrect id="_x0000_s1194" style="position:absolute;left:0;text-align:left;margin-left:0;margin-top:1.15pt;width:348.5pt;height:30pt;z-index:2" arcsize=".5" filled="f">
            <v:textbox style="mso-next-textbox:#_x0000_s1194" inset="0,0,0,0">
              <w:txbxContent>
                <w:p w:rsidR="00D543E6" w:rsidRPr="0006348E" w:rsidRDefault="00D543E6" w:rsidP="00D543E6">
                  <w:pPr>
                    <w:snapToGrid w:val="0"/>
                    <w:jc w:val="center"/>
                    <w:rPr>
                      <w:rFonts w:ascii="HG丸ｺﾞｼｯｸM-PRO" w:eastAsia="HG丸ｺﾞｼｯｸM-PRO"/>
                      <w:szCs w:val="21"/>
                    </w:rPr>
                  </w:pPr>
                  <w:r w:rsidRPr="00D543E6">
                    <w:rPr>
                      <w:rFonts w:ascii="HG丸ｺﾞｼｯｸM-PRO" w:eastAsia="HG丸ｺﾞｼｯｸM-PRO" w:hint="eastAsia"/>
                      <w:spacing w:val="30"/>
                      <w:sz w:val="32"/>
                      <w:szCs w:val="32"/>
                    </w:rPr>
                    <w:t>今</w:t>
                  </w:r>
                  <w:r w:rsidR="00266465" w:rsidRPr="00F317EA">
                    <w:rPr>
                      <w:rFonts w:ascii="HG丸ｺﾞｼｯｸM-PRO" w:eastAsia="HG丸ｺﾞｼｯｸM-PRO" w:hint="eastAsia"/>
                      <w:sz w:val="32"/>
                      <w:szCs w:val="32"/>
                    </w:rPr>
                    <w:t>、</w:t>
                  </w:r>
                  <w:r w:rsidRPr="00D543E6">
                    <w:rPr>
                      <w:rFonts w:ascii="HG丸ｺﾞｼｯｸM-PRO" w:eastAsia="HG丸ｺﾞｼｯｸM-PRO" w:hint="eastAsia"/>
                      <w:spacing w:val="30"/>
                      <w:sz w:val="32"/>
                      <w:szCs w:val="32"/>
                    </w:rPr>
                    <w:t>平和を語</w:t>
                  </w:r>
                  <w:r>
                    <w:rPr>
                      <w:rFonts w:ascii="HG丸ｺﾞｼｯｸM-PRO" w:eastAsia="HG丸ｺﾞｼｯｸM-PRO" w:hint="eastAsia"/>
                      <w:sz w:val="32"/>
                      <w:szCs w:val="32"/>
                    </w:rPr>
                    <w:t>る</w:t>
                  </w:r>
                  <w:r w:rsidR="0006348E">
                    <w:rPr>
                      <w:rFonts w:ascii="HG丸ｺﾞｼｯｸM-PRO" w:eastAsia="HG丸ｺﾞｼｯｸM-PRO" w:hint="eastAsia"/>
                      <w:szCs w:val="21"/>
                    </w:rPr>
                    <w:t xml:space="preserve">　</w:t>
                  </w:r>
                  <w:r w:rsidR="00266465">
                    <w:rPr>
                      <w:rFonts w:ascii="HG丸ｺﾞｼｯｸM-PRO" w:eastAsia="HG丸ｺﾞｼｯｸM-PRO" w:hint="eastAsia"/>
                      <w:szCs w:val="21"/>
                    </w:rPr>
                    <w:t>毎日新聞</w:t>
                  </w:r>
                  <w:r w:rsidR="00676D01">
                    <w:rPr>
                      <w:rFonts w:ascii="HG丸ｺﾞｼｯｸM-PRO" w:eastAsia="HG丸ｺﾞｼｯｸM-PRO" w:hint="eastAsia"/>
                      <w:szCs w:val="21"/>
                    </w:rPr>
                    <w:t>(</w:t>
                  </w:r>
                  <w:r w:rsidR="00266465">
                    <w:rPr>
                      <w:rFonts w:ascii="HG丸ｺﾞｼｯｸM-PRO" w:eastAsia="HG丸ｺﾞｼｯｸM-PRO" w:hint="eastAsia"/>
                      <w:szCs w:val="21"/>
                    </w:rPr>
                    <w:t>大阪夕刊</w:t>
                  </w:r>
                  <w:r w:rsidR="00676D01">
                    <w:rPr>
                      <w:rFonts w:ascii="HG丸ｺﾞｼｯｸM-PRO" w:eastAsia="HG丸ｺﾞｼｯｸM-PRO" w:hint="eastAsia"/>
                      <w:szCs w:val="21"/>
                    </w:rPr>
                    <w:t>)掲載</w:t>
                  </w:r>
                  <w:r w:rsidR="00266465">
                    <w:rPr>
                      <w:rFonts w:ascii="HG丸ｺﾞｼｯｸM-PRO" w:eastAsia="HG丸ｺﾞｼｯｸM-PRO" w:hint="eastAsia"/>
                      <w:szCs w:val="21"/>
                    </w:rPr>
                    <w:t>より抜粋</w:t>
                  </w:r>
                  <w:r w:rsidR="00F317EA">
                    <w:rPr>
                      <w:rFonts w:ascii="HG丸ｺﾞｼｯｸM-PRO" w:eastAsia="HG丸ｺﾞｼｯｸM-PRO" w:hint="eastAsia"/>
                      <w:szCs w:val="21"/>
                    </w:rPr>
                    <w:t>、編集</w:t>
                  </w:r>
                </w:p>
              </w:txbxContent>
            </v:textbox>
          </v:roundrect>
        </w:pict>
      </w:r>
      <w:r w:rsidR="0057420A">
        <w:rPr>
          <w:rFonts w:ascii="HG丸ｺﾞｼｯｸM-PRO" w:eastAsia="HG丸ｺﾞｼｯｸM-PRO" w:hAnsi="ＭＳ ゴシック" w:hint="eastAsia"/>
          <w:b/>
          <w:sz w:val="32"/>
          <w:szCs w:val="32"/>
        </w:rPr>
        <w:t xml:space="preserve">　</w:t>
      </w:r>
    </w:p>
    <w:p w:rsidR="0057420A" w:rsidRDefault="0057420A" w:rsidP="00D543E6">
      <w:pPr>
        <w:snapToGrid w:val="0"/>
        <w:jc w:val="center"/>
        <w:rPr>
          <w:rFonts w:ascii="HG丸ｺﾞｼｯｸM-PRO" w:eastAsia="HG丸ｺﾞｼｯｸM-PRO" w:hAnsi="ＭＳ ゴシック"/>
          <w:b/>
          <w:sz w:val="32"/>
          <w:szCs w:val="32"/>
        </w:rPr>
      </w:pPr>
    </w:p>
    <w:p w:rsidR="0057420A" w:rsidRPr="00664CA8" w:rsidRDefault="002C0BB7" w:rsidP="0057420A">
      <w:pPr>
        <w:snapToGrid w:val="0"/>
        <w:rPr>
          <w:rFonts w:ascii="HG丸ｺﾞｼｯｸM-PRO" w:eastAsia="HG丸ｺﾞｼｯｸM-PRO" w:hAnsi="ＭＳ ゴシック"/>
          <w:b/>
          <w:sz w:val="16"/>
          <w:szCs w:val="16"/>
        </w:rPr>
      </w:pPr>
      <w:r w:rsidRPr="002C0BB7">
        <w:rPr>
          <w:rFonts w:ascii="ＭＳ Ｐゴシック" w:eastAsia="ＭＳ Ｐゴシック" w:hAnsi="ＭＳ Ｐゴシック" w:cs="ＭＳ Ｐゴシック"/>
          <w:noProof/>
          <w:kern w:val="0"/>
          <w:sz w:val="24"/>
        </w:rPr>
        <w:pict>
          <v:roundrect id="_x0000_s1164" style="position:absolute;left:0;text-align:left;margin-left:-1.45pt;margin-top:4.5pt;width:530.1pt;height:677.5pt;z-index:-1" arcsize="2175f" filled="f" strokeweight="1pt">
            <v:stroke dashstyle="longDashDot"/>
            <v:textbox inset="5.85pt,.7pt,5.85pt,.7pt"/>
          </v:roundrect>
        </w:pict>
      </w:r>
    </w:p>
    <w:p w:rsidR="00FF312C" w:rsidRDefault="002C0BB7" w:rsidP="0057420A">
      <w:pPr>
        <w:snapToGrid w:val="0"/>
        <w:rPr>
          <w:rFonts w:ascii="HG丸ｺﾞｼｯｸM-PRO" w:eastAsia="HG丸ｺﾞｼｯｸM-PRO" w:hAnsi="ＭＳ ゴシック"/>
          <w:b/>
          <w:sz w:val="16"/>
          <w:szCs w:val="16"/>
        </w:rPr>
      </w:pPr>
      <w:r>
        <w:rPr>
          <w:rFonts w:ascii="HG丸ｺﾞｼｯｸM-PRO" w:eastAsia="HG丸ｺﾞｼｯｸM-PRO" w:hAnsi="ＭＳ ゴシック"/>
          <w:b/>
          <w:noProof/>
          <w:sz w:val="16"/>
          <w:szCs w:val="16"/>
        </w:rPr>
        <w:pict>
          <v:shapetype id="_x0000_t202" coordsize="21600,21600" o:spt="202" path="m,l,21600r21600,l21600,xe">
            <v:stroke joinstyle="miter"/>
            <v:path gradientshapeok="t" o:connecttype="rect"/>
          </v:shapetype>
          <v:shape id="_x0000_s1195" type="#_x0000_t202" style="position:absolute;left:0;text-align:left;margin-left:23.75pt;margin-top:1pt;width:483.75pt;height:42pt;z-index:3" stroked="f">
            <v:textbox inset="5.85pt,.7pt,5.85pt,.7pt">
              <w:txbxContent>
                <w:p w:rsidR="00D543E6" w:rsidRDefault="000E464B" w:rsidP="003F118E">
                  <w:pPr>
                    <w:snapToGrid w:val="0"/>
                    <w:jc w:val="center"/>
                    <w:rPr>
                      <w:szCs w:val="21"/>
                    </w:rPr>
                  </w:pPr>
                  <w:r>
                    <w:rPr>
                      <w:rFonts w:ascii="みかちゃん-P" w:eastAsia="みかちゃん-P" w:hAnsi="みかちゃん-P" w:hint="eastAsia"/>
                      <w:spacing w:val="30"/>
                      <w:sz w:val="40"/>
                      <w:szCs w:val="40"/>
                    </w:rPr>
                    <w:t>「改憲</w:t>
                  </w:r>
                  <w:r w:rsidRPr="00503789">
                    <w:rPr>
                      <w:rFonts w:ascii="みかちゃん-P" w:eastAsia="みかちゃん-P" w:hAnsi="みかちゃん-P" w:hint="eastAsia"/>
                      <w:spacing w:val="40"/>
                      <w:sz w:val="40"/>
                      <w:szCs w:val="40"/>
                    </w:rPr>
                    <w:t>」</w:t>
                  </w:r>
                  <w:r w:rsidRPr="00503789">
                    <w:rPr>
                      <w:rFonts w:ascii="みかちゃん-P" w:eastAsia="みかちゃん-P" w:hAnsi="みかちゃん-P" w:hint="eastAsia"/>
                      <w:spacing w:val="30"/>
                      <w:sz w:val="36"/>
                      <w:szCs w:val="36"/>
                    </w:rPr>
                    <w:t>のねらい</w:t>
                  </w:r>
                  <w:r w:rsidR="00702156">
                    <w:rPr>
                      <w:rFonts w:hint="eastAsia"/>
                      <w:sz w:val="40"/>
                      <w:szCs w:val="40"/>
                    </w:rPr>
                    <w:t xml:space="preserve">　</w:t>
                  </w:r>
                  <w:r w:rsidR="003969F3" w:rsidRPr="003969F3">
                    <w:rPr>
                      <w:rFonts w:hint="eastAsia"/>
                      <w:b/>
                      <w:bCs/>
                      <w:w w:val="80"/>
                      <w:szCs w:val="21"/>
                    </w:rPr>
                    <w:t>「九条の会」事務局長／東大大学院教授</w:t>
                  </w:r>
                  <w:r w:rsidR="00702156">
                    <w:rPr>
                      <w:rFonts w:hint="eastAsia"/>
                      <w:szCs w:val="21"/>
                    </w:rPr>
                    <w:t xml:space="preserve">　</w:t>
                  </w:r>
                  <w:r w:rsidR="003969F3">
                    <w:rPr>
                      <w:rFonts w:ascii="ＤＦＧ平成明朝体W3" w:eastAsia="ＤＦＧ平成明朝体W3" w:hint="eastAsia"/>
                      <w:sz w:val="32"/>
                      <w:szCs w:val="32"/>
                    </w:rPr>
                    <w:t>小森　陽一</w:t>
                  </w:r>
                  <w:r w:rsidR="006D2731" w:rsidRPr="006D2731">
                    <w:rPr>
                      <w:rFonts w:ascii="ＤＦＧ平成明朝体W3" w:eastAsia="ＤＦＧ平成明朝体W3" w:hint="eastAsia"/>
                      <w:sz w:val="32"/>
                      <w:szCs w:val="32"/>
                    </w:rPr>
                    <w:t>さん</w:t>
                  </w:r>
                  <w:r w:rsidR="006D2731" w:rsidRPr="00006C9E">
                    <w:rPr>
                      <w:rFonts w:ascii="ＤＦＧ平成明朝体W3" w:eastAsia="ＤＦＧ平成明朝体W3" w:hint="eastAsia"/>
                      <w:szCs w:val="21"/>
                    </w:rPr>
                    <w:t>(</w:t>
                  </w:r>
                  <w:r w:rsidR="003969F3">
                    <w:rPr>
                      <w:rFonts w:ascii="ＤＦＧ平成明朝体W3" w:eastAsia="ＤＦＧ平成明朝体W3" w:hint="eastAsia"/>
                      <w:szCs w:val="21"/>
                    </w:rPr>
                    <w:t>５９</w:t>
                  </w:r>
                  <w:r w:rsidR="006D2731" w:rsidRPr="00006C9E">
                    <w:rPr>
                      <w:rFonts w:ascii="ＤＦＧ平成明朝体W3" w:eastAsia="ＤＦＧ平成明朝体W3" w:hint="eastAsia"/>
                      <w:szCs w:val="21"/>
                    </w:rPr>
                    <w:t>)</w:t>
                  </w:r>
                </w:p>
                <w:p w:rsidR="003F118E" w:rsidRPr="00897611" w:rsidRDefault="007B2368" w:rsidP="003F118E">
                  <w:pPr>
                    <w:snapToGrid w:val="0"/>
                    <w:jc w:val="center"/>
                    <w:rPr>
                      <w:rFonts w:ascii="ＭＳ ゴシック" w:eastAsia="ＭＳ ゴシック" w:hAnsi="ＭＳ ゴシック"/>
                      <w:spacing w:val="-4"/>
                      <w:w w:val="90"/>
                      <w:sz w:val="20"/>
                      <w:szCs w:val="20"/>
                    </w:rPr>
                  </w:pPr>
                  <w:r>
                    <w:rPr>
                      <w:rFonts w:ascii="ＭＳ ゴシック" w:eastAsia="ＭＳ ゴシック" w:hAnsi="ＭＳ ゴシック" w:hint="eastAsia"/>
                      <w:w w:val="90"/>
                      <w:sz w:val="20"/>
                      <w:szCs w:val="20"/>
                    </w:rPr>
                    <w:t>1953</w:t>
                  </w:r>
                  <w:r w:rsidRPr="007B2368">
                    <w:rPr>
                      <w:rFonts w:ascii="ＭＳ ゴシック" w:eastAsia="ＭＳ ゴシック" w:hAnsi="ＭＳ ゴシック" w:hint="eastAsia"/>
                      <w:w w:val="90"/>
                      <w:sz w:val="20"/>
                      <w:szCs w:val="20"/>
                    </w:rPr>
                    <w:t>年生まれ。</w:t>
                  </w:r>
                  <w:r w:rsidR="002C3116" w:rsidRPr="002C3116">
                    <w:rPr>
                      <w:rFonts w:ascii="ＭＳ ゴシック" w:eastAsia="ＭＳ ゴシック" w:hAnsi="ＭＳ ゴシック" w:hint="eastAsia"/>
                      <w:w w:val="90"/>
                      <w:sz w:val="20"/>
                      <w:szCs w:val="20"/>
                    </w:rPr>
                    <w:t>学術書</w:t>
                  </w:r>
                  <w:r w:rsidR="002C3116">
                    <w:rPr>
                      <w:rFonts w:ascii="ＭＳ ゴシック" w:eastAsia="ＭＳ ゴシック" w:hAnsi="ＭＳ ゴシック" w:hint="eastAsia"/>
                      <w:w w:val="90"/>
                      <w:sz w:val="20"/>
                      <w:szCs w:val="20"/>
                    </w:rPr>
                    <w:t>、</w:t>
                  </w:r>
                  <w:r w:rsidRPr="007B2368">
                    <w:rPr>
                      <w:rFonts w:ascii="ＭＳ ゴシック" w:eastAsia="ＭＳ ゴシック" w:hAnsi="ＭＳ ゴシック" w:hint="eastAsia"/>
                      <w:w w:val="90"/>
                      <w:sz w:val="20"/>
                      <w:szCs w:val="20"/>
                    </w:rPr>
                    <w:t>著書多数。近著に「沖縄とヤマト−−『縁の糸』をつなぎ直すために」（かもがわ出版）</w:t>
                  </w:r>
                </w:p>
              </w:txbxContent>
            </v:textbox>
          </v:shape>
        </w:pict>
      </w:r>
    </w:p>
    <w:p w:rsidR="0057420A" w:rsidRDefault="0057420A" w:rsidP="0057420A">
      <w:pPr>
        <w:snapToGrid w:val="0"/>
        <w:rPr>
          <w:rFonts w:ascii="HG丸ｺﾞｼｯｸM-PRO" w:eastAsia="HG丸ｺﾞｼｯｸM-PRO" w:hAnsi="ＭＳ ゴシック"/>
          <w:b/>
          <w:sz w:val="16"/>
          <w:szCs w:val="16"/>
        </w:rPr>
      </w:pPr>
    </w:p>
    <w:p w:rsidR="0057420A" w:rsidRDefault="0057420A" w:rsidP="0057420A">
      <w:pPr>
        <w:snapToGrid w:val="0"/>
        <w:rPr>
          <w:rFonts w:ascii="HG丸ｺﾞｼｯｸM-PRO" w:eastAsia="HG丸ｺﾞｼｯｸM-PRO" w:hAnsi="ＭＳ ゴシック"/>
          <w:b/>
          <w:sz w:val="16"/>
          <w:szCs w:val="16"/>
        </w:rPr>
      </w:pPr>
    </w:p>
    <w:p w:rsidR="0057420A" w:rsidRPr="0006348E" w:rsidRDefault="002C0BB7" w:rsidP="0057420A">
      <w:pPr>
        <w:snapToGrid w:val="0"/>
        <w:rPr>
          <w:rFonts w:ascii="ＤＦＧ教科書体W3" w:eastAsia="ＤＦＧ教科書体W3"/>
          <w:sz w:val="24"/>
        </w:rPr>
      </w:pPr>
      <w:r>
        <w:rPr>
          <w:rFonts w:ascii="ＤＦＧ教科書体W3" w:eastAsia="ＤＦＧ教科書体W3"/>
          <w:sz w:val="24"/>
        </w:rPr>
        <w:pict>
          <v:shape id="_x0000_s1166" type="#_x0000_t202" style="position:absolute;left:0;text-align:left;margin-left:-2.4pt;margin-top:19.4pt;width:530.1pt;height:195.6pt;z-index:-3" stroked="f" strokeweight="1.5pt">
            <v:stroke dashstyle="1 1" endcap="round"/>
            <v:textbox style="layout-flow:vertical-ideographic;mso-next-textbox:#_x0000_s1167" inset="2.76mm,.7pt,2.76mm,.7pt">
              <w:txbxContent>
                <w:p w:rsidR="0032077D" w:rsidRPr="00DF300A" w:rsidRDefault="009535BB" w:rsidP="000F0C34">
                  <w:pPr>
                    <w:snapToGrid w:val="0"/>
                    <w:spacing w:beforeLines="50" w:afterLines="50" w:line="320" w:lineRule="exact"/>
                    <w:rPr>
                      <w:rFonts w:ascii="みかちゃん-P" w:eastAsia="みかちゃん-P" w:hAnsi="みかちゃん-P"/>
                      <w:bCs/>
                      <w:spacing w:val="-6"/>
                      <w:sz w:val="26"/>
                      <w:szCs w:val="26"/>
                    </w:rPr>
                  </w:pPr>
                  <w:r>
                    <w:rPr>
                      <w:rFonts w:ascii="みかちゃん-P" w:eastAsia="みかちゃん-P" w:hAnsi="みかちゃん-P" w:hint="eastAsia"/>
                      <w:bCs/>
                      <w:spacing w:val="-6"/>
                      <w:w w:val="90"/>
                      <w:sz w:val="26"/>
                      <w:szCs w:val="26"/>
                    </w:rPr>
                    <w:t xml:space="preserve"> </w:t>
                  </w:r>
                  <w:r w:rsidR="00083A44" w:rsidRPr="00DF300A">
                    <w:rPr>
                      <w:rFonts w:ascii="みかちゃん-P" w:eastAsia="みかちゃん-P" w:hAnsi="みかちゃん-P" w:hint="eastAsia"/>
                      <w:bCs/>
                      <w:spacing w:val="-6"/>
                      <w:sz w:val="26"/>
                      <w:szCs w:val="26"/>
                    </w:rPr>
                    <w:t>政治</w:t>
                  </w:r>
                  <w:r w:rsidR="00083A44" w:rsidRPr="00DF300A">
                    <w:rPr>
                      <w:rFonts w:ascii="みかちゃん-P" w:eastAsia="みかちゃん-P" w:hAnsi="みかちゃん-P" w:hint="eastAsia"/>
                      <w:bCs/>
                      <w:spacing w:val="-6"/>
                      <w:sz w:val="22"/>
                      <w:szCs w:val="22"/>
                    </w:rPr>
                    <w:t>の</w:t>
                  </w:r>
                  <w:r w:rsidR="00DF300A" w:rsidRPr="00DF300A">
                    <w:rPr>
                      <w:rFonts w:ascii="みかちゃん-P" w:eastAsia="みかちゃん-P" w:hAnsi="みかちゃん-P" w:hint="eastAsia"/>
                      <w:bCs/>
                      <w:spacing w:val="-6"/>
                      <w:sz w:val="24"/>
                    </w:rPr>
                    <w:t>行きづまり</w:t>
                  </w:r>
                  <w:r w:rsidR="00DF300A" w:rsidRPr="00DF300A">
                    <w:rPr>
                      <w:rFonts w:ascii="みかちゃん-P" w:eastAsia="みかちゃん-P" w:hAnsi="みかちゃん-P" w:hint="eastAsia"/>
                      <w:bCs/>
                      <w:spacing w:val="-6"/>
                      <w:sz w:val="22"/>
                      <w:szCs w:val="22"/>
                    </w:rPr>
                    <w:t>と</w:t>
                  </w:r>
                  <w:r w:rsidRPr="00DF300A">
                    <w:rPr>
                      <w:rFonts w:ascii="みかちゃん-P" w:eastAsia="みかちゃん-P" w:hAnsi="みかちゃん-P" w:hint="eastAsia"/>
                      <w:bCs/>
                      <w:spacing w:val="-6"/>
                      <w:sz w:val="26"/>
                      <w:szCs w:val="26"/>
                    </w:rPr>
                    <w:t>「改憲」</w:t>
                  </w:r>
                </w:p>
                <w:p w:rsidR="000B3F69" w:rsidRDefault="003B09BA" w:rsidP="001C5969">
                  <w:pPr>
                    <w:snapToGrid w:val="0"/>
                    <w:spacing w:line="340" w:lineRule="exact"/>
                    <w:rPr>
                      <w:rFonts w:ascii="ＤＦＧ教科書体W3" w:eastAsia="ＤＦＧ教科書体W3"/>
                      <w:sz w:val="24"/>
                    </w:rPr>
                  </w:pPr>
                  <w:r w:rsidRPr="003B09BA">
                    <w:rPr>
                      <w:rFonts w:ascii="ＤＦＧ教科書体W3" w:eastAsia="ＤＦＧ教科書体W3" w:hint="eastAsia"/>
                      <w:sz w:val="24"/>
                    </w:rPr>
                    <w:t xml:space="preserve">　</w:t>
                  </w:r>
                  <w:r w:rsidR="00083A44" w:rsidRPr="00083A44">
                    <w:rPr>
                      <w:rFonts w:ascii="ＤＦＧ教科書体W3" w:eastAsia="ＤＦＧ教科書体W3" w:hint="eastAsia"/>
                      <w:sz w:val="24"/>
                    </w:rPr>
                    <w:t>「九条の会」は</w:t>
                  </w:r>
                  <w:r w:rsidR="009535BB" w:rsidRPr="00F8488A">
                    <w:rPr>
                      <w:rFonts w:ascii="ＤＦＧ教科書体W3" w:eastAsia="ＤＦＧ教科書体W3" w:hint="eastAsia"/>
                      <w:w w:val="90"/>
                      <w:sz w:val="22"/>
                      <w:szCs w:val="22"/>
                      <w:eastAsianLayout w:id="102436096" w:vert="1" w:vertCompress="1"/>
                    </w:rPr>
                    <w:t>04</w:t>
                  </w:r>
                  <w:r w:rsidR="00083A44" w:rsidRPr="00083A44">
                    <w:rPr>
                      <w:rFonts w:ascii="ＤＦＧ教科書体W3" w:eastAsia="ＤＦＧ教科書体W3" w:hint="eastAsia"/>
                      <w:sz w:val="24"/>
                    </w:rPr>
                    <w:t>年</w:t>
                  </w:r>
                  <w:r w:rsidR="00083A44" w:rsidRPr="00F8488A">
                    <w:rPr>
                      <w:rFonts w:ascii="ＤＦＧ教科書体W3" w:eastAsia="ＤＦＧ教科書体W3" w:hint="eastAsia"/>
                      <w:sz w:val="22"/>
                      <w:szCs w:val="22"/>
                    </w:rPr>
                    <w:t>６</w:t>
                  </w:r>
                  <w:r w:rsidR="00083A44" w:rsidRPr="00083A44">
                    <w:rPr>
                      <w:rFonts w:ascii="ＤＦＧ教科書体W3" w:eastAsia="ＤＦＧ教科書体W3" w:hint="eastAsia"/>
                      <w:sz w:val="24"/>
                    </w:rPr>
                    <w:t>月</w:t>
                  </w:r>
                  <w:r w:rsidR="00F8488A" w:rsidRPr="00F8488A">
                    <w:rPr>
                      <w:rFonts w:ascii="ＤＦＧ教科書体W3" w:eastAsia="ＤＦＧ教科書体W3" w:hint="eastAsia"/>
                      <w:w w:val="90"/>
                      <w:sz w:val="22"/>
                      <w:szCs w:val="22"/>
                      <w:eastAsianLayout w:id="102436352" w:vert="1" w:vertCompress="1"/>
                    </w:rPr>
                    <w:t>10</w:t>
                  </w:r>
                  <w:r w:rsidR="00083A44" w:rsidRPr="00083A44">
                    <w:rPr>
                      <w:rFonts w:ascii="ＤＦＧ教科書体W3" w:eastAsia="ＤＦＧ教科書体W3" w:hint="eastAsia"/>
                      <w:sz w:val="24"/>
                    </w:rPr>
                    <w:t>日に発足しました。当時の小泉純一郎首相は</w:t>
                  </w:r>
                  <w:r w:rsidR="00F8488A" w:rsidRPr="00F8488A">
                    <w:rPr>
                      <w:rFonts w:ascii="ＤＦＧ教科書体W3" w:eastAsia="ＤＦＧ教科書体W3" w:hint="eastAsia"/>
                      <w:w w:val="90"/>
                      <w:sz w:val="22"/>
                      <w:szCs w:val="22"/>
                      <w:eastAsianLayout w:id="102436096" w:vert="1" w:vertCompress="1"/>
                    </w:rPr>
                    <w:t>04</w:t>
                  </w:r>
                  <w:r w:rsidR="00083A44" w:rsidRPr="00083A44">
                    <w:rPr>
                      <w:rFonts w:ascii="ＤＦＧ教科書体W3" w:eastAsia="ＤＦＧ教科書体W3" w:hint="eastAsia"/>
                      <w:sz w:val="24"/>
                    </w:rPr>
                    <w:t>年１月に、イラクのサマワに</w:t>
                  </w:r>
                  <w:r w:rsidR="00083A44" w:rsidRPr="00F8488A">
                    <w:rPr>
                      <w:rFonts w:ascii="ＤＦＧ教科書体W3" w:eastAsia="ＤＦＧ教科書体W3" w:hint="eastAsia"/>
                      <w:spacing w:val="-6"/>
                      <w:sz w:val="24"/>
                    </w:rPr>
                    <w:t>自衛隊</w:t>
                  </w:r>
                  <w:r w:rsidR="00083A44" w:rsidRPr="00083A44">
                    <w:rPr>
                      <w:rFonts w:ascii="ＤＦＧ教科書体W3" w:eastAsia="ＤＦＧ教科書体W3" w:hint="eastAsia"/>
                      <w:sz w:val="24"/>
                    </w:rPr>
                    <w:t>を派遣しました。</w:t>
                  </w:r>
                  <w:r w:rsidR="009535BB" w:rsidRPr="00F8488A">
                    <w:rPr>
                      <w:rFonts w:ascii="ＤＦＧ教科書体W3" w:eastAsia="ＤＦＧ教科書体W3" w:hint="eastAsia"/>
                      <w:spacing w:val="-6"/>
                      <w:sz w:val="24"/>
                    </w:rPr>
                    <w:t>憲法</w:t>
                  </w:r>
                  <w:r w:rsidR="00F8488A" w:rsidRPr="00F8488A">
                    <w:rPr>
                      <w:rFonts w:ascii="ＤＦＧ教科書体W3" w:eastAsia="ＤＦＧ教科書体W3" w:hint="eastAsia"/>
                      <w:spacing w:val="-6"/>
                      <w:sz w:val="22"/>
                      <w:szCs w:val="22"/>
                    </w:rPr>
                    <w:t>９</w:t>
                  </w:r>
                  <w:r w:rsidR="00F8488A" w:rsidRPr="00F8488A">
                    <w:rPr>
                      <w:rFonts w:ascii="ＤＦＧ教科書体W3" w:eastAsia="ＤＦＧ教科書体W3" w:hint="eastAsia"/>
                      <w:spacing w:val="-6"/>
                      <w:sz w:val="24"/>
                    </w:rPr>
                    <w:t>条</w:t>
                  </w:r>
                  <w:r w:rsidR="009535BB">
                    <w:rPr>
                      <w:rFonts w:ascii="ＤＦＧ教科書体W3" w:eastAsia="ＤＦＧ教科書体W3" w:hint="eastAsia"/>
                      <w:sz w:val="24"/>
                    </w:rPr>
                    <w:t>を踏みにじられる</w:t>
                  </w:r>
                  <w:r w:rsidR="00083A44" w:rsidRPr="00083A44">
                    <w:rPr>
                      <w:rFonts w:ascii="ＤＦＧ教科書体W3" w:eastAsia="ＤＦＧ教科書体W3" w:hint="eastAsia"/>
                      <w:sz w:val="24"/>
                    </w:rPr>
                    <w:t>強い危</w:t>
                  </w:r>
                  <w:r w:rsidR="00083A44" w:rsidRPr="00F8488A">
                    <w:rPr>
                      <w:rFonts w:ascii="ＤＦＧ教科書体W3" w:eastAsia="ＤＦＧ教科書体W3" w:hint="eastAsia"/>
                      <w:spacing w:val="-8"/>
                      <w:sz w:val="24"/>
                    </w:rPr>
                    <w:t>機意</w:t>
                  </w:r>
                  <w:r w:rsidR="00083A44" w:rsidRPr="00083A44">
                    <w:rPr>
                      <w:rFonts w:ascii="ＤＦＧ教科書体W3" w:eastAsia="ＤＦＧ教科書体W3" w:hint="eastAsia"/>
                      <w:sz w:val="24"/>
                    </w:rPr>
                    <w:t>識から</w:t>
                  </w:r>
                  <w:r w:rsidR="00083A44" w:rsidRPr="00F8488A">
                    <w:rPr>
                      <w:rFonts w:ascii="ＤＦＧ教科書体W3" w:eastAsia="ＤＦＧ教科書体W3" w:hint="eastAsia"/>
                      <w:spacing w:val="-6"/>
                      <w:sz w:val="24"/>
                    </w:rPr>
                    <w:t>「九条の会」</w:t>
                  </w:r>
                  <w:r w:rsidR="00083A44" w:rsidRPr="00083A44">
                    <w:rPr>
                      <w:rFonts w:ascii="ＤＦＧ教科書体W3" w:eastAsia="ＤＦＧ教科書体W3" w:hint="eastAsia"/>
                      <w:sz w:val="24"/>
                    </w:rPr>
                    <w:t>は発足したのです</w:t>
                  </w:r>
                  <w:r w:rsidR="00083A44" w:rsidRPr="00F8488A">
                    <w:rPr>
                      <w:rFonts w:ascii="ＤＦＧ教科書体W3" w:eastAsia="ＤＦＧ教科書体W3" w:hint="eastAsia"/>
                      <w:spacing w:val="-42"/>
                      <w:sz w:val="24"/>
                    </w:rPr>
                    <w:t>。</w:t>
                  </w:r>
                </w:p>
                <w:p w:rsidR="000B3F69" w:rsidRPr="000B3F69" w:rsidRDefault="000B3F69" w:rsidP="001C5969">
                  <w:pPr>
                    <w:snapToGrid w:val="0"/>
                    <w:spacing w:line="340" w:lineRule="exact"/>
                    <w:ind w:firstLine="119"/>
                    <w:rPr>
                      <w:rFonts w:ascii="ＤＦＧ教科書体W3" w:eastAsia="ＤＦＧ教科書体W3"/>
                      <w:sz w:val="24"/>
                    </w:rPr>
                  </w:pPr>
                  <w:r w:rsidRPr="000B3F69">
                    <w:rPr>
                      <w:rFonts w:ascii="ＤＦＧ教科書体W3" w:eastAsia="ＤＦＧ教科書体W3" w:hint="eastAsia"/>
                      <w:sz w:val="24"/>
                    </w:rPr>
                    <w:t>改憲の動きが顕在化したのはそれ以前からで、自民党の海部俊樹首相と小沢一郎幹事長の時代です。</w:t>
                  </w:r>
                  <w:r w:rsidR="00F8488A" w:rsidRPr="00EB5259">
                    <w:rPr>
                      <w:rFonts w:ascii="ＤＦＧ教科書体W3" w:eastAsia="ＤＦＧ教科書体W3" w:hint="eastAsia"/>
                      <w:w w:val="90"/>
                      <w:sz w:val="22"/>
                      <w:szCs w:val="22"/>
                      <w:eastAsianLayout w:id="102437376" w:vert="1" w:vertCompress="1"/>
                    </w:rPr>
                    <w:t>91</w:t>
                  </w:r>
                  <w:r w:rsidRPr="000B3F69">
                    <w:rPr>
                      <w:rFonts w:ascii="ＤＦＧ教科書体W3" w:eastAsia="ＤＦＧ教科書体W3" w:hint="eastAsia"/>
                      <w:sz w:val="24"/>
                    </w:rPr>
                    <w:t>年</w:t>
                  </w:r>
                  <w:r w:rsidRPr="00F8488A">
                    <w:rPr>
                      <w:rFonts w:ascii="ＤＦＧ教科書体W3" w:eastAsia="ＤＦＧ教科書体W3" w:hint="eastAsia"/>
                      <w:sz w:val="22"/>
                      <w:szCs w:val="22"/>
                    </w:rPr>
                    <w:t>１</w:t>
                  </w:r>
                  <w:r w:rsidRPr="000B3F69">
                    <w:rPr>
                      <w:rFonts w:ascii="ＤＦＧ教科書体W3" w:eastAsia="ＤＦＧ教科書体W3" w:hint="eastAsia"/>
                      <w:sz w:val="24"/>
                    </w:rPr>
                    <w:t>月に湾岸戦争が起きたとき、日米安保同盟があるのになぜ自衛隊は出動しないのかとアメリカ側から追及されました。このため翌年「国連平和維持活動協力法」</w:t>
                  </w:r>
                  <w:r w:rsidRPr="002C3116">
                    <w:rPr>
                      <w:rFonts w:ascii="ＤＦＧ教科書体W3" w:eastAsia="ＤＦＧ教科書体W3" w:hint="eastAsia"/>
                      <w:w w:val="90"/>
                      <w:sz w:val="22"/>
                      <w:szCs w:val="22"/>
                    </w:rPr>
                    <w:t>（</w:t>
                  </w:r>
                  <w:r w:rsidRPr="002C3116">
                    <w:rPr>
                      <w:rFonts w:ascii="ＤＦＧ教科書体W3" w:eastAsia="ＤＦＧ教科書体W3" w:hint="eastAsia"/>
                      <w:w w:val="90"/>
                      <w:sz w:val="20"/>
                      <w:szCs w:val="20"/>
                    </w:rPr>
                    <w:t>ＰＫＯ</w:t>
                  </w:r>
                  <w:r w:rsidRPr="002C3116">
                    <w:rPr>
                      <w:rFonts w:ascii="ＤＦＧ教科書体W3" w:eastAsia="ＤＦＧ教科書体W3" w:hint="eastAsia"/>
                      <w:w w:val="90"/>
                      <w:sz w:val="22"/>
                      <w:szCs w:val="22"/>
                    </w:rPr>
                    <w:t>協力法）</w:t>
                  </w:r>
                  <w:r w:rsidRPr="000B3F69">
                    <w:rPr>
                      <w:rFonts w:ascii="ＤＦＧ教科書体W3" w:eastAsia="ＤＦＧ教科書体W3" w:hint="eastAsia"/>
                      <w:sz w:val="24"/>
                    </w:rPr>
                    <w:t>を成立させて、非戦闘地域での国連の平和維持活動に自衛隊を派遣できるようにした。しかし武器の使用をめぐって国連基準と隔たりがあり、</w:t>
                  </w:r>
                  <w:r w:rsidRPr="00F8488A">
                    <w:rPr>
                      <w:rFonts w:ascii="ＤＦＧ教科書体W3" w:eastAsia="ＤＦＧ教科書体W3" w:hint="eastAsia"/>
                      <w:sz w:val="22"/>
                      <w:szCs w:val="22"/>
                    </w:rPr>
                    <w:t>９</w:t>
                  </w:r>
                  <w:r w:rsidRPr="000B3F69">
                    <w:rPr>
                      <w:rFonts w:ascii="ＤＦＧ教科書体W3" w:eastAsia="ＤＦＧ教科書体W3" w:hint="eastAsia"/>
                      <w:sz w:val="24"/>
                    </w:rPr>
                    <w:t>条があるから国際貢献できないという「社会化された集団的記憶」がつくられてしまいました。</w:t>
                  </w:r>
                </w:p>
                <w:p w:rsidR="000B3F69" w:rsidRDefault="000B3F69" w:rsidP="001C5969">
                  <w:pPr>
                    <w:snapToGrid w:val="0"/>
                    <w:spacing w:line="340" w:lineRule="exact"/>
                    <w:ind w:firstLine="119"/>
                    <w:rPr>
                      <w:rFonts w:ascii="ＤＦＧ教科書体W3" w:eastAsia="ＤＦＧ教科書体W3"/>
                      <w:sz w:val="24"/>
                    </w:rPr>
                  </w:pPr>
                  <w:r w:rsidRPr="000B3F69">
                    <w:rPr>
                      <w:rFonts w:ascii="ＤＦＧ教科書体W3" w:eastAsia="ＤＦＧ教科書体W3" w:hint="eastAsia"/>
                      <w:sz w:val="24"/>
                    </w:rPr>
                    <w:t>湾岸戦争のときに自衛隊が出なかったので、中東や東アジアの国々をはじめとして世界から、日本は憲法</w:t>
                  </w:r>
                  <w:r w:rsidRPr="00EB5259">
                    <w:rPr>
                      <w:rFonts w:ascii="ＤＦＧ教科書体W3" w:eastAsia="ＤＦＧ教科書体W3" w:hint="eastAsia"/>
                      <w:sz w:val="22"/>
                      <w:szCs w:val="22"/>
                    </w:rPr>
                    <w:t>９</w:t>
                  </w:r>
                  <w:r w:rsidRPr="000B3F69">
                    <w:rPr>
                      <w:rFonts w:ascii="ＤＦＧ教科書体W3" w:eastAsia="ＤＦＧ教科書体W3" w:hint="eastAsia"/>
                      <w:sz w:val="24"/>
                    </w:rPr>
                    <w:t>条をもつ国だとあらためて認識されました。</w:t>
                  </w:r>
                  <w:r w:rsidRPr="00EB5259">
                    <w:rPr>
                      <w:rFonts w:ascii="ＤＦＧ教科書体W3" w:eastAsia="ＤＦＧ教科書体W3" w:hint="eastAsia"/>
                      <w:sz w:val="22"/>
                      <w:szCs w:val="22"/>
                    </w:rPr>
                    <w:t>９</w:t>
                  </w:r>
                  <w:r w:rsidRPr="000B3F69">
                    <w:rPr>
                      <w:rFonts w:ascii="ＤＦＧ教科書体W3" w:eastAsia="ＤＦＧ教科書体W3" w:hint="eastAsia"/>
                      <w:sz w:val="24"/>
                    </w:rPr>
                    <w:t>条があるから米軍と共同行動をしない国だと評価されたのです。</w:t>
                  </w:r>
                </w:p>
                <w:p w:rsidR="000B3F69" w:rsidRPr="000B3F69" w:rsidRDefault="00DB0D88" w:rsidP="00DB0D88">
                  <w:pPr>
                    <w:snapToGrid w:val="0"/>
                    <w:spacing w:line="340" w:lineRule="exact"/>
                    <w:rPr>
                      <w:rFonts w:ascii="ＤＦＧ教科書体W3" w:eastAsia="ＤＦＧ教科書体W3"/>
                      <w:sz w:val="24"/>
                    </w:rPr>
                  </w:pPr>
                  <w:r>
                    <w:rPr>
                      <w:rFonts w:ascii="ＤＦＧ教科書体W3" w:eastAsia="ＤＦＧ教科書体W3" w:hint="eastAsia"/>
                      <w:sz w:val="24"/>
                    </w:rPr>
                    <w:t xml:space="preserve">　</w:t>
                  </w:r>
                  <w:r w:rsidRPr="00DB0D88">
                    <w:rPr>
                      <w:rFonts w:ascii="ＤＦＧ教科書体W3" w:eastAsia="ＤＦＧ教科書体W3" w:hint="eastAsia"/>
                      <w:sz w:val="24"/>
                    </w:rPr>
                    <w:t>自民党の改憲草案に「緊急事態の宣言」条項が入っています。</w:t>
                  </w:r>
                  <w:r w:rsidR="000B3F69" w:rsidRPr="000B3F69">
                    <w:rPr>
                      <w:rFonts w:ascii="ＤＦＧ教科書体W3" w:eastAsia="ＤＦＧ教科書体W3" w:hint="eastAsia"/>
                      <w:sz w:val="24"/>
                    </w:rPr>
                    <w:t>東日本大震災を引き合いに出して、憲法に非常事態条項がないので改憲すべきだという理屈です。国民の不安と結びつけて、改憲しないと日本は立ち行かないと強調する。</w:t>
                  </w:r>
                  <w:r w:rsidRPr="000B3F69">
                    <w:rPr>
                      <w:rFonts w:ascii="ＤＦＧ教科書体W3" w:eastAsia="ＤＦＧ教科書体W3" w:hint="eastAsia"/>
                      <w:sz w:val="24"/>
                    </w:rPr>
                    <w:t>政治の閉塞</w:t>
                  </w:r>
                  <w:r w:rsidRPr="00592C5A">
                    <w:rPr>
                      <w:rFonts w:ascii="ＤＦＧ教科書体W3" w:eastAsia="ＤＦＧ教科書体W3" w:hint="eastAsia"/>
                      <w:w w:val="90"/>
                      <w:sz w:val="22"/>
                      <w:szCs w:val="22"/>
                    </w:rPr>
                    <w:t>（へいそく）</w:t>
                  </w:r>
                  <w:r w:rsidRPr="000B3F69">
                    <w:rPr>
                      <w:rFonts w:ascii="ＤＦＧ教科書体W3" w:eastAsia="ＤＦＧ教科書体W3" w:hint="eastAsia"/>
                      <w:sz w:val="24"/>
                    </w:rPr>
                    <w:t>状況と連動して、改憲派はここぞとばかりに動くのです。</w:t>
                  </w:r>
                </w:p>
                <w:p w:rsidR="00DB0D88" w:rsidRDefault="00AA48D2" w:rsidP="00DB0D88">
                  <w:pPr>
                    <w:snapToGrid w:val="0"/>
                    <w:spacing w:line="340" w:lineRule="exact"/>
                    <w:ind w:firstLine="120"/>
                    <w:rPr>
                      <w:rFonts w:ascii="ＤＦＧ教科書体W3" w:eastAsia="ＤＦＧ教科書体W3"/>
                      <w:sz w:val="24"/>
                    </w:rPr>
                  </w:pPr>
                  <w:r w:rsidRPr="00AA48D2">
                    <w:rPr>
                      <w:rFonts w:ascii="ＤＦＧ教科書体W3" w:eastAsia="ＤＦＧ教科書体W3" w:hint="eastAsia"/>
                      <w:sz w:val="24"/>
                    </w:rPr>
                    <w:t>ここで見過ごしてならないのは、アメリカの意向が働いていることです。米軍が日本を拠点にした戦闘を想定した場合、自在に基地や軍隊を置けるようにしたい、ということです。その際、国民の土地を収奪する前提としての緊急事態条項だと思います。　まずアメリカという国は軍需産業と一体化しているので、これまでは戦争をすることで経済が成り立ってきた国なのです。</w:t>
                  </w:r>
                </w:p>
                <w:p w:rsidR="00D96436" w:rsidRPr="00647930" w:rsidRDefault="00D96436" w:rsidP="000F0C34">
                  <w:pPr>
                    <w:snapToGrid w:val="0"/>
                    <w:spacing w:beforeLines="50" w:afterLines="50" w:line="340" w:lineRule="exact"/>
                    <w:ind w:firstLine="119"/>
                    <w:rPr>
                      <w:rFonts w:ascii="ＤＦＧ教科書体W3" w:eastAsia="ＤＦＧ教科書体W3"/>
                      <w:sz w:val="26"/>
                      <w:szCs w:val="26"/>
                    </w:rPr>
                  </w:pPr>
                  <w:r w:rsidRPr="00647930">
                    <w:rPr>
                      <w:rFonts w:ascii="みかちゃん-P" w:eastAsia="みかちゃん-P" w:hAnsi="みかちゃん-P" w:hint="eastAsia"/>
                      <w:bCs/>
                      <w:spacing w:val="-6"/>
                      <w:sz w:val="26"/>
                      <w:szCs w:val="26"/>
                    </w:rPr>
                    <w:t>アメリカ</w:t>
                  </w:r>
                  <w:r w:rsidRPr="00EB5259">
                    <w:rPr>
                      <w:rFonts w:ascii="みかちゃん-P" w:eastAsia="みかちゃん-P" w:hAnsi="みかちゃん-P" w:hint="eastAsia"/>
                      <w:bCs/>
                      <w:spacing w:val="-6"/>
                      <w:sz w:val="24"/>
                    </w:rPr>
                    <w:t>の</w:t>
                  </w:r>
                  <w:r>
                    <w:rPr>
                      <w:rFonts w:ascii="みかちゃん-P" w:eastAsia="みかちゃん-P" w:hAnsi="みかちゃん-P" w:hint="eastAsia"/>
                      <w:bCs/>
                      <w:spacing w:val="-6"/>
                      <w:sz w:val="26"/>
                      <w:szCs w:val="26"/>
                    </w:rPr>
                    <w:t xml:space="preserve"> </w:t>
                  </w:r>
                  <w:r w:rsidRPr="00647930">
                    <w:rPr>
                      <w:rFonts w:ascii="みかちゃん-P" w:eastAsia="みかちゃん-P" w:hAnsi="みかちゃん-P" w:hint="eastAsia"/>
                      <w:bCs/>
                      <w:spacing w:val="-6"/>
                      <w:sz w:val="26"/>
                      <w:szCs w:val="26"/>
                    </w:rPr>
                    <w:t>「押しつけ改憲」</w:t>
                  </w:r>
                </w:p>
                <w:p w:rsidR="00D71E08" w:rsidRPr="00D71E08" w:rsidRDefault="00AA48D2" w:rsidP="00DB0D88">
                  <w:pPr>
                    <w:snapToGrid w:val="0"/>
                    <w:spacing w:line="340" w:lineRule="exact"/>
                    <w:ind w:firstLine="120"/>
                    <w:rPr>
                      <w:rFonts w:ascii="ＤＦＧ教科書体W3" w:eastAsia="ＤＦＧ教科書体W3"/>
                      <w:sz w:val="24"/>
                    </w:rPr>
                  </w:pPr>
                  <w:r w:rsidRPr="00AA48D2">
                    <w:rPr>
                      <w:rFonts w:ascii="ＤＦＧ教科書体W3" w:eastAsia="ＤＦＧ教科書体W3" w:hint="eastAsia"/>
                      <w:sz w:val="24"/>
                    </w:rPr>
                    <w:t>第二次世界大戦後にアメリカが行ってきた戦争は、武力攻撃に対して反撃のための戦争を容認している国連憲章第</w:t>
                  </w:r>
                  <w:r w:rsidR="00EB5259" w:rsidRPr="00EB5259">
                    <w:rPr>
                      <w:rFonts w:ascii="ＤＦＧ教科書体W3" w:eastAsia="ＤＦＧ教科書体W3" w:hint="eastAsia"/>
                      <w:w w:val="90"/>
                      <w:sz w:val="22"/>
                      <w:szCs w:val="22"/>
                      <w:eastAsianLayout w:id="102438144" w:vert="1" w:vertCompress="1"/>
                    </w:rPr>
                    <w:t>51</w:t>
                  </w:r>
                  <w:r w:rsidRPr="00AA48D2">
                    <w:rPr>
                      <w:rFonts w:ascii="ＤＦＧ教科書体W3" w:eastAsia="ＤＦＧ教科書体W3" w:hint="eastAsia"/>
                      <w:sz w:val="24"/>
                    </w:rPr>
                    <w:t>条に基づいています。</w:t>
                  </w:r>
                  <w:r w:rsidRPr="00EB5259">
                    <w:rPr>
                      <w:rFonts w:ascii="ＤＦＧ教科書体W3" w:eastAsia="ＤＦＧ教科書体W3" w:hint="eastAsia"/>
                      <w:sz w:val="22"/>
                      <w:szCs w:val="22"/>
                    </w:rPr>
                    <w:t>２</w:t>
                  </w:r>
                  <w:r w:rsidRPr="00AA48D2">
                    <w:rPr>
                      <w:rFonts w:ascii="ＤＦＧ教科書体W3" w:eastAsia="ＤＦＧ教科書体W3" w:hint="eastAsia"/>
                      <w:sz w:val="24"/>
                    </w:rPr>
                    <w:t>国間軍事同盟による集団的自衛権の行使が可能なので、自衛のために戦争す</w:t>
                  </w:r>
                  <w:r w:rsidRPr="00AA48D2">
                    <w:rPr>
                      <w:rFonts w:ascii="ＭＳ 明朝" w:hAnsi="ＭＳ 明朝" w:cs="ＭＳ 明朝" w:hint="eastAsia"/>
                      <w:sz w:val="24"/>
                    </w:rPr>
                    <w:t>る</w:t>
                  </w:r>
                  <w:r w:rsidRPr="00AA48D2">
                    <w:rPr>
                      <w:rFonts w:ascii="ＤＦＧ教科書体W3" w:eastAsia="ＤＦＧ教科書体W3" w:hint="eastAsia"/>
                      <w:sz w:val="24"/>
                    </w:rPr>
                    <w:t>というのです。イラク戦争がそうでした。</w:t>
                  </w:r>
                  <w:r w:rsidR="00D71E08" w:rsidRPr="00D71E08">
                    <w:rPr>
                      <w:rFonts w:ascii="ＤＦＧ教科書体W3" w:eastAsia="ＤＦＧ教科書体W3" w:hint="eastAsia"/>
                      <w:sz w:val="24"/>
                    </w:rPr>
                    <w:t>イラクは大陸間弾道ミサイルを持っていないのでアメリカを直接攻撃できない。しかしイギリスを攻撃することは通常ミサイルで可能です。そこで「イギリスが攻撃されることが予測される事態」とみなして、米軍は集団的自衛権を行使してイラク攻撃を始めた。同じことを日本に要求していると、私はみています。</w:t>
                  </w:r>
                </w:p>
                <w:p w:rsidR="007B2368" w:rsidRPr="002C3116" w:rsidRDefault="00D71E08" w:rsidP="007D5FDB">
                  <w:pPr>
                    <w:snapToGrid w:val="0"/>
                    <w:spacing w:line="340" w:lineRule="exact"/>
                    <w:rPr>
                      <w:rFonts w:ascii="ＤＦＧ教科書体W3" w:eastAsia="ＤＦＧ教科書体W3"/>
                      <w:sz w:val="24"/>
                    </w:rPr>
                  </w:pPr>
                  <w:r w:rsidRPr="00D71E08">
                    <w:rPr>
                      <w:rFonts w:ascii="ＤＦＧ教科書体W3" w:eastAsia="ＤＦＧ教科書体W3" w:hint="eastAsia"/>
                      <w:sz w:val="24"/>
                    </w:rPr>
                    <w:t xml:space="preserve">　</w:t>
                  </w:r>
                  <w:r w:rsidR="00EB5259" w:rsidRPr="00EB5259">
                    <w:rPr>
                      <w:rFonts w:ascii="ＤＦＧ教科書体W3" w:eastAsia="ＤＦＧ教科書体W3" w:hint="eastAsia"/>
                      <w:w w:val="90"/>
                      <w:sz w:val="22"/>
                      <w:szCs w:val="22"/>
                      <w:eastAsianLayout w:id="102438656" w:vert="1" w:vertCompress="1"/>
                    </w:rPr>
                    <w:t>50</w:t>
                  </w:r>
                  <w:r w:rsidRPr="002C3116">
                    <w:rPr>
                      <w:rFonts w:ascii="ＤＦＧ教科書体W3" w:eastAsia="ＤＦＧ教科書体W3" w:hint="eastAsia"/>
                      <w:sz w:val="24"/>
                    </w:rPr>
                    <w:t>年</w:t>
                  </w:r>
                  <w:r w:rsidRPr="00EB5259">
                    <w:rPr>
                      <w:rFonts w:ascii="ＤＦＧ教科書体W3" w:eastAsia="ＤＦＧ教科書体W3" w:hint="eastAsia"/>
                      <w:sz w:val="22"/>
                      <w:szCs w:val="22"/>
                    </w:rPr>
                    <w:t>６</w:t>
                  </w:r>
                  <w:r w:rsidRPr="002C3116">
                    <w:rPr>
                      <w:rFonts w:ascii="ＤＦＧ教科書体W3" w:eastAsia="ＤＦＧ教科書体W3" w:hint="eastAsia"/>
                      <w:sz w:val="24"/>
                    </w:rPr>
                    <w:t>月に始まった朝鮮戦争は</w:t>
                  </w:r>
                  <w:r w:rsidR="00EB5259" w:rsidRPr="00EB5259">
                    <w:rPr>
                      <w:rFonts w:ascii="ＤＦＧ教科書体W3" w:eastAsia="ＤＦＧ教科書体W3" w:hint="eastAsia"/>
                      <w:w w:val="90"/>
                      <w:sz w:val="22"/>
                      <w:szCs w:val="22"/>
                      <w:eastAsianLayout w:id="102438657" w:vert="1" w:vertCompress="1"/>
                    </w:rPr>
                    <w:t>53</w:t>
                  </w:r>
                  <w:r w:rsidRPr="002C3116">
                    <w:rPr>
                      <w:rFonts w:ascii="ＤＦＧ教科書体W3" w:eastAsia="ＤＦＧ教科書体W3" w:hint="eastAsia"/>
                      <w:sz w:val="24"/>
                    </w:rPr>
                    <w:t>年</w:t>
                  </w:r>
                  <w:r w:rsidRPr="00EB5259">
                    <w:rPr>
                      <w:rFonts w:ascii="ＤＦＧ教科書体W3" w:eastAsia="ＤＦＧ教科書体W3" w:hint="eastAsia"/>
                      <w:sz w:val="22"/>
                      <w:szCs w:val="22"/>
                    </w:rPr>
                    <w:t>７</w:t>
                  </w:r>
                  <w:r w:rsidRPr="002C3116">
                    <w:rPr>
                      <w:rFonts w:ascii="ＤＦＧ教科書体W3" w:eastAsia="ＤＦＧ教科書体W3" w:hint="eastAsia"/>
                      <w:sz w:val="24"/>
                    </w:rPr>
                    <w:t>月から休戦状態にあり、いまだに戦争は終結していません。そこでアメリカは東西冷戦が終わった後、北朝鮮の核開発を問題化して危機状況をつくりあげました。そしてイラク戦争時のイギリスの役割を韓国に期待しました。だが韓国は同じ民族同士の戦争は避けたい、との理由でアメリカと一線を画した。つまり、韓国はアメリカにノーと言える国になったのです。</w:t>
                  </w:r>
                  <w:r w:rsidR="007B2368" w:rsidRPr="002C3116">
                    <w:rPr>
                      <w:rFonts w:ascii="ＤＦＧ教科書体W3" w:eastAsia="ＤＦＧ教科書体W3" w:hint="eastAsia"/>
                      <w:sz w:val="24"/>
                    </w:rPr>
                    <w:t>ひるがえって日本はイエスとしか言えない</w:t>
                  </w:r>
                  <w:r w:rsidR="00503789">
                    <w:rPr>
                      <w:rFonts w:ascii="ＤＦＧ教科書体W3" w:eastAsia="ＤＦＧ教科書体W3" w:hint="eastAsia"/>
                      <w:sz w:val="24"/>
                    </w:rPr>
                    <w:t>、</w:t>
                  </w:r>
                  <w:r w:rsidR="007B2368" w:rsidRPr="002C3116">
                    <w:rPr>
                      <w:rFonts w:ascii="ＤＦＧ教科書体W3" w:eastAsia="ＤＦＧ教科書体W3" w:hint="eastAsia"/>
                      <w:sz w:val="24"/>
                    </w:rPr>
                    <w:t>だから「北朝鮮のミサイルで日本が攻撃されることが予測される事態」をつくれば、北朝鮮を攻撃するときの口実ができるのです。しかし</w:t>
                  </w:r>
                  <w:r w:rsidR="007B2368" w:rsidRPr="001B4DC4">
                    <w:rPr>
                      <w:rFonts w:ascii="ＤＦＧ教科書体W3" w:eastAsia="ＤＦＧ教科書体W3" w:hint="eastAsia"/>
                      <w:sz w:val="22"/>
                      <w:szCs w:val="22"/>
                    </w:rPr>
                    <w:t>９</w:t>
                  </w:r>
                  <w:r w:rsidR="007B2368" w:rsidRPr="002C3116">
                    <w:rPr>
                      <w:rFonts w:ascii="ＤＦＧ教科書体W3" w:eastAsia="ＤＦＧ教科書体W3" w:hint="eastAsia"/>
                      <w:sz w:val="24"/>
                    </w:rPr>
                    <w:t>条</w:t>
                  </w:r>
                  <w:r w:rsidR="007B2368" w:rsidRPr="001B4DC4">
                    <w:rPr>
                      <w:rFonts w:ascii="ＤＦＧ教科書体W3" w:eastAsia="ＤＦＧ教科書体W3" w:hint="eastAsia"/>
                      <w:sz w:val="22"/>
                      <w:szCs w:val="22"/>
                    </w:rPr>
                    <w:t>２</w:t>
                  </w:r>
                  <w:r w:rsidR="007B2368" w:rsidRPr="002C3116">
                    <w:rPr>
                      <w:rFonts w:ascii="ＤＦＧ教科書体W3" w:eastAsia="ＤＦＧ教科書体W3" w:hint="eastAsia"/>
                      <w:sz w:val="24"/>
                    </w:rPr>
                    <w:t>項が集団的自衛権を認めていないので、米軍は</w:t>
                  </w:r>
                  <w:r w:rsidR="007B2368" w:rsidRPr="001B4DC4">
                    <w:rPr>
                      <w:rFonts w:ascii="ＤＦＧ教科書体W3" w:eastAsia="ＤＦＧ教科書体W3" w:hint="eastAsia"/>
                      <w:sz w:val="22"/>
                      <w:szCs w:val="22"/>
                    </w:rPr>
                    <w:t>２</w:t>
                  </w:r>
                  <w:r w:rsidR="007B2368" w:rsidRPr="002C3116">
                    <w:rPr>
                      <w:rFonts w:ascii="ＤＦＧ教科書体W3" w:eastAsia="ＤＦＧ教科書体W3" w:hint="eastAsia"/>
                      <w:sz w:val="24"/>
                    </w:rPr>
                    <w:t>国間軍事同盟による集団的自衛権を行使して北朝鮮を攻撃できません。だから歴代の政権はアメリカの強い意向を受けて、集団的自衛権を行使できるように</w:t>
                  </w:r>
                  <w:r w:rsidR="007B2368" w:rsidRPr="001B4DC4">
                    <w:rPr>
                      <w:rFonts w:ascii="ＤＦＧ教科書体W3" w:eastAsia="ＤＦＧ教科書体W3" w:hint="eastAsia"/>
                      <w:sz w:val="22"/>
                      <w:szCs w:val="22"/>
                    </w:rPr>
                    <w:t>９</w:t>
                  </w:r>
                  <w:r w:rsidR="007B2368" w:rsidRPr="002C3116">
                    <w:rPr>
                      <w:rFonts w:ascii="ＤＦＧ教科書体W3" w:eastAsia="ＤＦＧ教科書体W3" w:hint="eastAsia"/>
                      <w:sz w:val="24"/>
                    </w:rPr>
                    <w:t>条</w:t>
                  </w:r>
                  <w:r w:rsidR="007B2368" w:rsidRPr="001B4DC4">
                    <w:rPr>
                      <w:rFonts w:ascii="ＤＦＧ教科書体W3" w:eastAsia="ＤＦＧ教科書体W3" w:hint="eastAsia"/>
                      <w:sz w:val="22"/>
                      <w:szCs w:val="22"/>
                    </w:rPr>
                    <w:t>２</w:t>
                  </w:r>
                  <w:r w:rsidR="007B2368" w:rsidRPr="002C3116">
                    <w:rPr>
                      <w:rFonts w:ascii="ＤＦＧ教科書体W3" w:eastAsia="ＤＦＧ教科書体W3" w:hint="eastAsia"/>
                      <w:sz w:val="24"/>
                    </w:rPr>
                    <w:t>項の改悪をもくろんできた、そう言えるのではないでしょうか。</w:t>
                  </w:r>
                </w:p>
                <w:p w:rsidR="007B2368" w:rsidRPr="007B2368" w:rsidRDefault="00594F70" w:rsidP="007D5FDB">
                  <w:pPr>
                    <w:snapToGrid w:val="0"/>
                    <w:spacing w:line="340" w:lineRule="exact"/>
                    <w:rPr>
                      <w:rFonts w:ascii="ＤＦＧ教科書体W3" w:eastAsia="ＤＦＧ教科書体W3"/>
                      <w:sz w:val="24"/>
                    </w:rPr>
                  </w:pPr>
                  <w:r>
                    <w:rPr>
                      <w:rFonts w:ascii="ＤＦＧ教科書体W3" w:eastAsia="ＤＦＧ教科書体W3" w:hAnsi="ＤＦＧ教科書体W3" w:cs="ＤＦＧ教科書体W3" w:hint="eastAsia"/>
                      <w:sz w:val="24"/>
                    </w:rPr>
                    <w:t xml:space="preserve">　</w:t>
                  </w:r>
                  <w:r w:rsidR="007B2368" w:rsidRPr="002C3116">
                    <w:rPr>
                      <w:rFonts w:ascii="ＤＦＧ教科書体W3" w:eastAsia="ＤＦＧ教科書体W3" w:hAnsi="ＤＦＧ教科書体W3" w:cs="ＤＦＧ教科書体W3" w:hint="eastAsia"/>
                      <w:sz w:val="24"/>
                    </w:rPr>
                    <w:t>自民党</w:t>
                  </w:r>
                  <w:r w:rsidR="007D5FDB">
                    <w:rPr>
                      <w:rFonts w:ascii="ＤＦＧ教科書体W3" w:eastAsia="ＤＦＧ教科書体W3" w:hAnsi="ＤＦＧ教科書体W3" w:cs="ＤＦＧ教科書体W3" w:hint="eastAsia"/>
                      <w:sz w:val="24"/>
                    </w:rPr>
                    <w:t>の改憲草案の</w:t>
                  </w:r>
                  <w:r w:rsidR="007B2368" w:rsidRPr="002C3116">
                    <w:rPr>
                      <w:rFonts w:ascii="ＤＦＧ教科書体W3" w:eastAsia="ＤＦＧ教科書体W3" w:hint="eastAsia"/>
                      <w:sz w:val="24"/>
                    </w:rPr>
                    <w:t>国防軍</w:t>
                  </w:r>
                  <w:r w:rsidR="007B2368" w:rsidRPr="007B2368">
                    <w:rPr>
                      <w:rFonts w:ascii="ＤＦＧ教科書体W3" w:eastAsia="ＤＦＧ教科書体W3" w:hint="eastAsia"/>
                      <w:sz w:val="24"/>
                    </w:rPr>
                    <w:t>については、米軍の傭兵</w:t>
                  </w:r>
                  <w:r w:rsidR="007B2368" w:rsidRPr="001B4DC4">
                    <w:rPr>
                      <w:rFonts w:ascii="ＤＦＧ教科書体W3" w:eastAsia="ＤＦＧ教科書体W3" w:hint="eastAsia"/>
                      <w:w w:val="90"/>
                      <w:sz w:val="22"/>
                      <w:szCs w:val="22"/>
                    </w:rPr>
                    <w:t>（ようへい）</w:t>
                  </w:r>
                  <w:r w:rsidR="007B2368" w:rsidRPr="007B2368">
                    <w:rPr>
                      <w:rFonts w:ascii="ＤＦＧ教科書体W3" w:eastAsia="ＤＦＧ教科書体W3" w:hint="eastAsia"/>
                      <w:sz w:val="24"/>
                    </w:rPr>
                    <w:t>化が最大の狙いでしょう。加えて日本国内では、経済界の要望もあります。</w:t>
                  </w:r>
                </w:p>
                <w:p w:rsidR="007B2368" w:rsidRPr="007B2368" w:rsidRDefault="007B2368" w:rsidP="007D5FDB">
                  <w:pPr>
                    <w:snapToGrid w:val="0"/>
                    <w:spacing w:line="340" w:lineRule="exact"/>
                    <w:rPr>
                      <w:rFonts w:ascii="ＤＦＧ教科書体W3" w:eastAsia="ＤＦＧ教科書体W3"/>
                      <w:sz w:val="24"/>
                    </w:rPr>
                  </w:pPr>
                  <w:r w:rsidRPr="007B2368">
                    <w:rPr>
                      <w:rFonts w:ascii="ＤＦＧ教科書体W3" w:eastAsia="ＤＦＧ教科書体W3" w:hint="eastAsia"/>
                      <w:sz w:val="24"/>
                    </w:rPr>
                    <w:t xml:space="preserve">　つまるところ改憲は、戦争をする国・アメリカによる「押しつけ改憲」なのです。こうした動きに歯止めをかけるためにも「九条の会」はより強い国民運動を目指したい。この</w:t>
                  </w:r>
                  <w:r w:rsidRPr="001B4DC4">
                    <w:rPr>
                      <w:rFonts w:ascii="ＤＦＧ教科書体W3" w:eastAsia="ＤＦＧ教科書体W3" w:hint="eastAsia"/>
                      <w:sz w:val="22"/>
                      <w:szCs w:val="22"/>
                    </w:rPr>
                    <w:t>８</w:t>
                  </w:r>
                  <w:r w:rsidRPr="007B2368">
                    <w:rPr>
                      <w:rFonts w:ascii="ＤＦＧ教科書体W3" w:eastAsia="ＤＦＧ教科書体W3" w:hint="eastAsia"/>
                      <w:sz w:val="24"/>
                    </w:rPr>
                    <w:t>年間で、</w:t>
                  </w:r>
                  <w:r w:rsidRPr="001B4DC4">
                    <w:rPr>
                      <w:rFonts w:ascii="ＤＦＧ教科書体W3" w:eastAsia="ＤＦＧ教科書体W3" w:hint="eastAsia"/>
                      <w:sz w:val="22"/>
                      <w:szCs w:val="22"/>
                    </w:rPr>
                    <w:t>７０００</w:t>
                  </w:r>
                  <w:r w:rsidRPr="007B2368">
                    <w:rPr>
                      <w:rFonts w:ascii="ＤＦＧ教科書体W3" w:eastAsia="ＤＦＧ教科書体W3" w:hint="eastAsia"/>
                      <w:sz w:val="24"/>
                    </w:rPr>
                    <w:t>団体を超えた草の根の「九条の会」が大きな力になります。</w:t>
                  </w:r>
                </w:p>
                <w:p w:rsidR="00D71E08" w:rsidRPr="00D71E08" w:rsidRDefault="00D71E08" w:rsidP="007D5FDB">
                  <w:pPr>
                    <w:snapToGrid w:val="0"/>
                    <w:spacing w:line="340" w:lineRule="exact"/>
                    <w:rPr>
                      <w:rFonts w:ascii="ＤＦＧ教科書体W3" w:eastAsia="ＤＦＧ教科書体W3"/>
                      <w:sz w:val="24"/>
                    </w:rPr>
                  </w:pPr>
                </w:p>
                <w:p w:rsidR="00DE427A" w:rsidRPr="00D71E08" w:rsidRDefault="00DE427A">
                  <w:pPr>
                    <w:rPr>
                      <w:rFonts w:ascii="ＤＦＧ教科書体W3" w:eastAsia="ＤＦＧ教科書体W3"/>
                      <w:sz w:val="24"/>
                    </w:rPr>
                  </w:pPr>
                </w:p>
              </w:txbxContent>
            </v:textbox>
          </v:shape>
        </w:pict>
      </w:r>
      <w:r>
        <w:rPr>
          <w:rFonts w:ascii="ＤＦＧ教科書体W3" w:eastAsia="ＤＦＧ教科書体W3"/>
          <w:sz w:val="24"/>
        </w:rPr>
        <w:pict>
          <v:shape id="_x0000_s1167" type="#_x0000_t202" style="position:absolute;left:0;text-align:left;margin-left:-2.7pt;margin-top:225.65pt;width:530.1pt;height:195.6pt;z-index:-2" stroked="f" strokeweight="1.5pt">
            <v:stroke dashstyle="1 1" endcap="round"/>
            <v:textbox style="layout-flow:vertical-ideographic;mso-next-textbox:#_x0000_s1193" inset="2.76mm,.7pt,2.76mm,.7pt">
              <w:txbxContent/>
            </v:textbox>
          </v:shape>
        </w:pict>
      </w:r>
      <w:r>
        <w:rPr>
          <w:rFonts w:ascii="ＤＦＧ教科書体W3" w:eastAsia="ＤＦＧ教科書体W3"/>
          <w:sz w:val="24"/>
        </w:rPr>
        <w:pict>
          <v:shape id="_x0000_s1193" type="#_x0000_t202" style="position:absolute;left:0;text-align:left;margin-left:-2.7pt;margin-top:432.65pt;width:530.1pt;height:195.6pt;z-index:-4" stroked="f" strokeweight="1.5pt">
            <v:stroke dashstyle="1 1" endcap="round"/>
            <v:textbox style="layout-flow:vertical-ideographic;mso-next-textbox:#_x0000_s1193" inset="2.76mm,.7pt,2.76mm,.7pt">
              <w:txbxContent/>
            </v:textbox>
          </v:shape>
        </w:pict>
      </w:r>
    </w:p>
    <w:sectPr w:rsidR="0057420A" w:rsidRPr="0006348E" w:rsidSect="0019690F">
      <w:pgSz w:w="11906" w:h="16838" w:code="9"/>
      <w:pgMar w:top="567" w:right="680" w:bottom="680" w:left="68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BF" w:rsidRDefault="00FA3FBF" w:rsidP="00DB2F72">
      <w:r>
        <w:separator/>
      </w:r>
    </w:p>
  </w:endnote>
  <w:endnote w:type="continuationSeparator" w:id="0">
    <w:p w:rsidR="00FA3FBF" w:rsidRDefault="00FA3FBF" w:rsidP="00DB2F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embedRegular r:id="rId1" w:subsetted="1" w:fontKey="{DABF39DE-53F0-400E-92F4-386411D3B84E}"/>
    <w:embedBold r:id="rId2" w:subsetted="1" w:fontKey="{8412E0DE-BAA7-46E9-8656-65F04E11DAD6}"/>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みかちゃん-P">
    <w:panose1 w:val="02000600000000000000"/>
    <w:charset w:val="80"/>
    <w:family w:val="auto"/>
    <w:pitch w:val="variable"/>
    <w:sig w:usb0="A00002BF" w:usb1="68C7FCFB" w:usb2="00000010" w:usb3="00000000" w:csb0="0002009F" w:csb1="00000000"/>
    <w:embedRegular r:id="rId3" w:subsetted="1" w:fontKey="{79ECDEA0-38DB-400E-A945-C87D479B787F}"/>
  </w:font>
  <w:font w:name="ＤＦＧ平成明朝体W3">
    <w:panose1 w:val="02020300000000000000"/>
    <w:charset w:val="80"/>
    <w:family w:val="roman"/>
    <w:pitch w:val="variable"/>
    <w:sig w:usb0="00000001" w:usb1="08070000" w:usb2="00000010" w:usb3="00000000" w:csb0="00020000" w:csb1="00000000"/>
    <w:embedRegular r:id="rId4" w:subsetted="1" w:fontKey="{3F85CDD3-9469-42ED-9FEF-D0DFA84BBCD2}"/>
  </w:font>
  <w:font w:name="ＤＦＧ教科書体W3">
    <w:panose1 w:val="02020300010101010101"/>
    <w:charset w:val="80"/>
    <w:family w:val="roman"/>
    <w:pitch w:val="variable"/>
    <w:sig w:usb0="00000001" w:usb1="08070000" w:usb2="00000010" w:usb3="00000000" w:csb0="00020000" w:csb1="00000000"/>
    <w:embedRegular r:id="rId5" w:subsetted="1" w:fontKey="{C3E9F5F5-A311-4355-AF1B-2F4393DBC561}"/>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BF" w:rsidRDefault="00FA3FBF" w:rsidP="00DB2F72">
      <w:r>
        <w:separator/>
      </w:r>
    </w:p>
  </w:footnote>
  <w:footnote w:type="continuationSeparator" w:id="0">
    <w:p w:rsidR="00FA3FBF" w:rsidRDefault="00FA3FBF" w:rsidP="00DB2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grammar="dirty"/>
  <w:stylePaneFormatFilter w:val="3F01"/>
  <w:doNotTrackMoves/>
  <w:defaultTabStop w:val="840"/>
  <w:displayHorizontalDrawingGridEvery w:val="0"/>
  <w:displayVerticalDrawingGridEvery w:val="2"/>
  <w:characterSpacingControl w:val="compressPunctuationAndJapaneseKana"/>
  <w:hdrShapeDefaults>
    <o:shapedefaults v:ext="edit" spidmax="27853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E93"/>
    <w:rsid w:val="0000019F"/>
    <w:rsid w:val="00002A8E"/>
    <w:rsid w:val="00004626"/>
    <w:rsid w:val="00006C9E"/>
    <w:rsid w:val="00007EF8"/>
    <w:rsid w:val="0002309D"/>
    <w:rsid w:val="000246FD"/>
    <w:rsid w:val="00026521"/>
    <w:rsid w:val="00030EB3"/>
    <w:rsid w:val="0003731D"/>
    <w:rsid w:val="000404F1"/>
    <w:rsid w:val="00041EC9"/>
    <w:rsid w:val="00043118"/>
    <w:rsid w:val="00056B35"/>
    <w:rsid w:val="0006298E"/>
    <w:rsid w:val="0006348E"/>
    <w:rsid w:val="00065D7C"/>
    <w:rsid w:val="00067DEE"/>
    <w:rsid w:val="00071B69"/>
    <w:rsid w:val="00073C3E"/>
    <w:rsid w:val="00081984"/>
    <w:rsid w:val="000828C7"/>
    <w:rsid w:val="00082A64"/>
    <w:rsid w:val="00083A44"/>
    <w:rsid w:val="000877A1"/>
    <w:rsid w:val="000A5A8F"/>
    <w:rsid w:val="000B0547"/>
    <w:rsid w:val="000B3F69"/>
    <w:rsid w:val="000B6E42"/>
    <w:rsid w:val="000C29B5"/>
    <w:rsid w:val="000C4AFE"/>
    <w:rsid w:val="000D2283"/>
    <w:rsid w:val="000E3472"/>
    <w:rsid w:val="000E464B"/>
    <w:rsid w:val="000E7510"/>
    <w:rsid w:val="000F0C34"/>
    <w:rsid w:val="000F0DE8"/>
    <w:rsid w:val="000F6A67"/>
    <w:rsid w:val="00102E8C"/>
    <w:rsid w:val="00105E35"/>
    <w:rsid w:val="0011213B"/>
    <w:rsid w:val="001220AC"/>
    <w:rsid w:val="00137FA7"/>
    <w:rsid w:val="0014145A"/>
    <w:rsid w:val="00142609"/>
    <w:rsid w:val="00142770"/>
    <w:rsid w:val="00151E16"/>
    <w:rsid w:val="00151E93"/>
    <w:rsid w:val="00157FA4"/>
    <w:rsid w:val="001775DC"/>
    <w:rsid w:val="00182EA5"/>
    <w:rsid w:val="00195003"/>
    <w:rsid w:val="00195A4A"/>
    <w:rsid w:val="0019690F"/>
    <w:rsid w:val="00196950"/>
    <w:rsid w:val="001A0B33"/>
    <w:rsid w:val="001A3E56"/>
    <w:rsid w:val="001A6D9A"/>
    <w:rsid w:val="001B0196"/>
    <w:rsid w:val="001B046B"/>
    <w:rsid w:val="001B050A"/>
    <w:rsid w:val="001B1D88"/>
    <w:rsid w:val="001B1FF5"/>
    <w:rsid w:val="001B2A84"/>
    <w:rsid w:val="001B4DC4"/>
    <w:rsid w:val="001B4E1C"/>
    <w:rsid w:val="001B547F"/>
    <w:rsid w:val="001B647B"/>
    <w:rsid w:val="001C5969"/>
    <w:rsid w:val="001D286A"/>
    <w:rsid w:val="001D4CA8"/>
    <w:rsid w:val="001E0093"/>
    <w:rsid w:val="001F6B98"/>
    <w:rsid w:val="001F7D91"/>
    <w:rsid w:val="001F7F34"/>
    <w:rsid w:val="00203574"/>
    <w:rsid w:val="00206304"/>
    <w:rsid w:val="002123CC"/>
    <w:rsid w:val="00221668"/>
    <w:rsid w:val="0022381A"/>
    <w:rsid w:val="002260B3"/>
    <w:rsid w:val="00253D04"/>
    <w:rsid w:val="00261444"/>
    <w:rsid w:val="00264E9C"/>
    <w:rsid w:val="00265DC1"/>
    <w:rsid w:val="00266465"/>
    <w:rsid w:val="002742C9"/>
    <w:rsid w:val="00274572"/>
    <w:rsid w:val="00275CA3"/>
    <w:rsid w:val="002847A9"/>
    <w:rsid w:val="002946BF"/>
    <w:rsid w:val="002A20E0"/>
    <w:rsid w:val="002A22C0"/>
    <w:rsid w:val="002A420E"/>
    <w:rsid w:val="002A5B90"/>
    <w:rsid w:val="002A71D5"/>
    <w:rsid w:val="002B3AE5"/>
    <w:rsid w:val="002B4AC3"/>
    <w:rsid w:val="002B5191"/>
    <w:rsid w:val="002C0BB7"/>
    <w:rsid w:val="002C2E2C"/>
    <w:rsid w:val="002C3116"/>
    <w:rsid w:val="002D2F0F"/>
    <w:rsid w:val="002D5808"/>
    <w:rsid w:val="002D5AE9"/>
    <w:rsid w:val="002E34D6"/>
    <w:rsid w:val="002E34FA"/>
    <w:rsid w:val="002F2FCD"/>
    <w:rsid w:val="002F6BF3"/>
    <w:rsid w:val="00313C2B"/>
    <w:rsid w:val="0031512D"/>
    <w:rsid w:val="0032077D"/>
    <w:rsid w:val="003244C0"/>
    <w:rsid w:val="00330F92"/>
    <w:rsid w:val="003401A9"/>
    <w:rsid w:val="00340E03"/>
    <w:rsid w:val="00347B9C"/>
    <w:rsid w:val="0035127B"/>
    <w:rsid w:val="0035583D"/>
    <w:rsid w:val="00356515"/>
    <w:rsid w:val="00362573"/>
    <w:rsid w:val="00370306"/>
    <w:rsid w:val="00370F72"/>
    <w:rsid w:val="00371855"/>
    <w:rsid w:val="003726B6"/>
    <w:rsid w:val="00380C95"/>
    <w:rsid w:val="00383F05"/>
    <w:rsid w:val="00386710"/>
    <w:rsid w:val="00387029"/>
    <w:rsid w:val="00387A01"/>
    <w:rsid w:val="003969F3"/>
    <w:rsid w:val="003B09BA"/>
    <w:rsid w:val="003B1543"/>
    <w:rsid w:val="003B289A"/>
    <w:rsid w:val="003B485A"/>
    <w:rsid w:val="003B5FB6"/>
    <w:rsid w:val="003B618D"/>
    <w:rsid w:val="003C2E50"/>
    <w:rsid w:val="003C3588"/>
    <w:rsid w:val="003C5A5D"/>
    <w:rsid w:val="003E5C76"/>
    <w:rsid w:val="003F118E"/>
    <w:rsid w:val="003F555D"/>
    <w:rsid w:val="00401BAF"/>
    <w:rsid w:val="00403146"/>
    <w:rsid w:val="00421828"/>
    <w:rsid w:val="00434A09"/>
    <w:rsid w:val="00435022"/>
    <w:rsid w:val="00436227"/>
    <w:rsid w:val="0043754C"/>
    <w:rsid w:val="00441235"/>
    <w:rsid w:val="0044206E"/>
    <w:rsid w:val="00452251"/>
    <w:rsid w:val="00455718"/>
    <w:rsid w:val="00456723"/>
    <w:rsid w:val="00457570"/>
    <w:rsid w:val="00457C8D"/>
    <w:rsid w:val="00470CBB"/>
    <w:rsid w:val="004717FC"/>
    <w:rsid w:val="00472EF6"/>
    <w:rsid w:val="00487D94"/>
    <w:rsid w:val="004A0599"/>
    <w:rsid w:val="004A65EA"/>
    <w:rsid w:val="004C63D7"/>
    <w:rsid w:val="004D25CB"/>
    <w:rsid w:val="004D6FC7"/>
    <w:rsid w:val="004E2DF4"/>
    <w:rsid w:val="004E32F9"/>
    <w:rsid w:val="004F01C9"/>
    <w:rsid w:val="004F656F"/>
    <w:rsid w:val="004F7C0C"/>
    <w:rsid w:val="005019A3"/>
    <w:rsid w:val="00503789"/>
    <w:rsid w:val="00506BC9"/>
    <w:rsid w:val="00511B80"/>
    <w:rsid w:val="00513BFB"/>
    <w:rsid w:val="00520DD2"/>
    <w:rsid w:val="00521263"/>
    <w:rsid w:val="00524687"/>
    <w:rsid w:val="005407CE"/>
    <w:rsid w:val="005506F6"/>
    <w:rsid w:val="0057207F"/>
    <w:rsid w:val="00573BF5"/>
    <w:rsid w:val="0057420A"/>
    <w:rsid w:val="00582986"/>
    <w:rsid w:val="00591875"/>
    <w:rsid w:val="00592C5A"/>
    <w:rsid w:val="00594F70"/>
    <w:rsid w:val="005B302D"/>
    <w:rsid w:val="005B32FD"/>
    <w:rsid w:val="005C0DFC"/>
    <w:rsid w:val="005C1FD9"/>
    <w:rsid w:val="005C29A1"/>
    <w:rsid w:val="005D60AF"/>
    <w:rsid w:val="005E17BC"/>
    <w:rsid w:val="005E5DC8"/>
    <w:rsid w:val="005F25EA"/>
    <w:rsid w:val="005F319D"/>
    <w:rsid w:val="00601B78"/>
    <w:rsid w:val="00615137"/>
    <w:rsid w:val="00616C9C"/>
    <w:rsid w:val="0064703D"/>
    <w:rsid w:val="00647519"/>
    <w:rsid w:val="00647930"/>
    <w:rsid w:val="00653E76"/>
    <w:rsid w:val="00655F7E"/>
    <w:rsid w:val="0066185C"/>
    <w:rsid w:val="00661FF8"/>
    <w:rsid w:val="00664CA8"/>
    <w:rsid w:val="0066776F"/>
    <w:rsid w:val="00671869"/>
    <w:rsid w:val="00676D01"/>
    <w:rsid w:val="00677C74"/>
    <w:rsid w:val="00681873"/>
    <w:rsid w:val="00681D00"/>
    <w:rsid w:val="00684A16"/>
    <w:rsid w:val="006858B6"/>
    <w:rsid w:val="006866E3"/>
    <w:rsid w:val="00687DCE"/>
    <w:rsid w:val="00697D82"/>
    <w:rsid w:val="006A58A2"/>
    <w:rsid w:val="006C2A4A"/>
    <w:rsid w:val="006D1C5B"/>
    <w:rsid w:val="006D2731"/>
    <w:rsid w:val="006E0AC0"/>
    <w:rsid w:val="006F0AB1"/>
    <w:rsid w:val="006F6AE2"/>
    <w:rsid w:val="00702156"/>
    <w:rsid w:val="00721A38"/>
    <w:rsid w:val="00726534"/>
    <w:rsid w:val="007345C4"/>
    <w:rsid w:val="007372E4"/>
    <w:rsid w:val="00740BAA"/>
    <w:rsid w:val="007424E4"/>
    <w:rsid w:val="00751D97"/>
    <w:rsid w:val="00754DA0"/>
    <w:rsid w:val="00757BC2"/>
    <w:rsid w:val="00760C47"/>
    <w:rsid w:val="0076203D"/>
    <w:rsid w:val="00762589"/>
    <w:rsid w:val="00770C91"/>
    <w:rsid w:val="00772493"/>
    <w:rsid w:val="00773358"/>
    <w:rsid w:val="00774B42"/>
    <w:rsid w:val="00776FD4"/>
    <w:rsid w:val="00784A0B"/>
    <w:rsid w:val="00785F98"/>
    <w:rsid w:val="007870A0"/>
    <w:rsid w:val="00792C20"/>
    <w:rsid w:val="00794CED"/>
    <w:rsid w:val="007B2368"/>
    <w:rsid w:val="007C16BC"/>
    <w:rsid w:val="007C4F88"/>
    <w:rsid w:val="007D5FDB"/>
    <w:rsid w:val="007E1706"/>
    <w:rsid w:val="007F1174"/>
    <w:rsid w:val="007F62A4"/>
    <w:rsid w:val="007F753E"/>
    <w:rsid w:val="008268F5"/>
    <w:rsid w:val="008300B0"/>
    <w:rsid w:val="00832BA9"/>
    <w:rsid w:val="008330A1"/>
    <w:rsid w:val="00833D47"/>
    <w:rsid w:val="00836C05"/>
    <w:rsid w:val="00842057"/>
    <w:rsid w:val="0084512B"/>
    <w:rsid w:val="00845B2B"/>
    <w:rsid w:val="00846C46"/>
    <w:rsid w:val="00852919"/>
    <w:rsid w:val="00856EAC"/>
    <w:rsid w:val="00866F80"/>
    <w:rsid w:val="00876E54"/>
    <w:rsid w:val="00881C4C"/>
    <w:rsid w:val="008911B2"/>
    <w:rsid w:val="00891F88"/>
    <w:rsid w:val="0089326F"/>
    <w:rsid w:val="00894671"/>
    <w:rsid w:val="00894956"/>
    <w:rsid w:val="00897611"/>
    <w:rsid w:val="008A17AB"/>
    <w:rsid w:val="008B39A2"/>
    <w:rsid w:val="008B5432"/>
    <w:rsid w:val="008B69ED"/>
    <w:rsid w:val="008B7DF5"/>
    <w:rsid w:val="008C503B"/>
    <w:rsid w:val="008D25C2"/>
    <w:rsid w:val="008D2860"/>
    <w:rsid w:val="008D4A67"/>
    <w:rsid w:val="008D5F86"/>
    <w:rsid w:val="0090187F"/>
    <w:rsid w:val="00903CE5"/>
    <w:rsid w:val="00906584"/>
    <w:rsid w:val="00911378"/>
    <w:rsid w:val="00914CF4"/>
    <w:rsid w:val="00921401"/>
    <w:rsid w:val="00921EDB"/>
    <w:rsid w:val="00923722"/>
    <w:rsid w:val="00924D16"/>
    <w:rsid w:val="009444C3"/>
    <w:rsid w:val="00946303"/>
    <w:rsid w:val="00946AA9"/>
    <w:rsid w:val="009530D0"/>
    <w:rsid w:val="009535BB"/>
    <w:rsid w:val="009753E6"/>
    <w:rsid w:val="00977CB7"/>
    <w:rsid w:val="00977F37"/>
    <w:rsid w:val="009806DA"/>
    <w:rsid w:val="00992D9F"/>
    <w:rsid w:val="00992DBE"/>
    <w:rsid w:val="0099459F"/>
    <w:rsid w:val="009A128F"/>
    <w:rsid w:val="009A3F83"/>
    <w:rsid w:val="009A46D2"/>
    <w:rsid w:val="009A65B4"/>
    <w:rsid w:val="009B0D06"/>
    <w:rsid w:val="009B1A1F"/>
    <w:rsid w:val="009B3B9F"/>
    <w:rsid w:val="009B435C"/>
    <w:rsid w:val="009C2589"/>
    <w:rsid w:val="009C352B"/>
    <w:rsid w:val="009C4082"/>
    <w:rsid w:val="009D044E"/>
    <w:rsid w:val="009D653A"/>
    <w:rsid w:val="009D67DC"/>
    <w:rsid w:val="009E580A"/>
    <w:rsid w:val="009F2646"/>
    <w:rsid w:val="00A00698"/>
    <w:rsid w:val="00A17615"/>
    <w:rsid w:val="00A31C34"/>
    <w:rsid w:val="00A33131"/>
    <w:rsid w:val="00A466DA"/>
    <w:rsid w:val="00A519C2"/>
    <w:rsid w:val="00A6472C"/>
    <w:rsid w:val="00A70762"/>
    <w:rsid w:val="00A7093A"/>
    <w:rsid w:val="00A746B4"/>
    <w:rsid w:val="00A86514"/>
    <w:rsid w:val="00A86E03"/>
    <w:rsid w:val="00A95073"/>
    <w:rsid w:val="00AA48D2"/>
    <w:rsid w:val="00AB443C"/>
    <w:rsid w:val="00AC10E3"/>
    <w:rsid w:val="00AC3C49"/>
    <w:rsid w:val="00AC630F"/>
    <w:rsid w:val="00AC7251"/>
    <w:rsid w:val="00AD2729"/>
    <w:rsid w:val="00AD3199"/>
    <w:rsid w:val="00AF25A1"/>
    <w:rsid w:val="00AF34B5"/>
    <w:rsid w:val="00B14357"/>
    <w:rsid w:val="00B14D63"/>
    <w:rsid w:val="00B25100"/>
    <w:rsid w:val="00B31955"/>
    <w:rsid w:val="00B36ED3"/>
    <w:rsid w:val="00B42364"/>
    <w:rsid w:val="00B43D27"/>
    <w:rsid w:val="00B521FF"/>
    <w:rsid w:val="00B61CFC"/>
    <w:rsid w:val="00B659A3"/>
    <w:rsid w:val="00B66E7E"/>
    <w:rsid w:val="00B71B4F"/>
    <w:rsid w:val="00B84977"/>
    <w:rsid w:val="00B84F23"/>
    <w:rsid w:val="00B95DD9"/>
    <w:rsid w:val="00BA21B2"/>
    <w:rsid w:val="00BB5861"/>
    <w:rsid w:val="00BB7FF3"/>
    <w:rsid w:val="00BC1DC7"/>
    <w:rsid w:val="00BC7934"/>
    <w:rsid w:val="00BD449B"/>
    <w:rsid w:val="00BD4B78"/>
    <w:rsid w:val="00BD630E"/>
    <w:rsid w:val="00BE1611"/>
    <w:rsid w:val="00BF44FF"/>
    <w:rsid w:val="00C00C27"/>
    <w:rsid w:val="00C10F61"/>
    <w:rsid w:val="00C179EE"/>
    <w:rsid w:val="00C2662C"/>
    <w:rsid w:val="00C32877"/>
    <w:rsid w:val="00C42C8F"/>
    <w:rsid w:val="00C52A63"/>
    <w:rsid w:val="00C57093"/>
    <w:rsid w:val="00C642C1"/>
    <w:rsid w:val="00C648CF"/>
    <w:rsid w:val="00C65923"/>
    <w:rsid w:val="00C6750E"/>
    <w:rsid w:val="00C71F32"/>
    <w:rsid w:val="00C80FCD"/>
    <w:rsid w:val="00C82D31"/>
    <w:rsid w:val="00C83C05"/>
    <w:rsid w:val="00C85637"/>
    <w:rsid w:val="00C85D9F"/>
    <w:rsid w:val="00C86F12"/>
    <w:rsid w:val="00C87D13"/>
    <w:rsid w:val="00CA0F75"/>
    <w:rsid w:val="00CA2EC0"/>
    <w:rsid w:val="00CA315E"/>
    <w:rsid w:val="00CA4482"/>
    <w:rsid w:val="00CA69AA"/>
    <w:rsid w:val="00CC1C43"/>
    <w:rsid w:val="00CC368C"/>
    <w:rsid w:val="00CC4CC4"/>
    <w:rsid w:val="00CD1058"/>
    <w:rsid w:val="00CD6B25"/>
    <w:rsid w:val="00CD6CCE"/>
    <w:rsid w:val="00CE172C"/>
    <w:rsid w:val="00CE2330"/>
    <w:rsid w:val="00CF5326"/>
    <w:rsid w:val="00D013AB"/>
    <w:rsid w:val="00D020B4"/>
    <w:rsid w:val="00D07D5E"/>
    <w:rsid w:val="00D12A51"/>
    <w:rsid w:val="00D13EF6"/>
    <w:rsid w:val="00D20F33"/>
    <w:rsid w:val="00D26B1C"/>
    <w:rsid w:val="00D2701E"/>
    <w:rsid w:val="00D2718B"/>
    <w:rsid w:val="00D27815"/>
    <w:rsid w:val="00D31FD2"/>
    <w:rsid w:val="00D41E3D"/>
    <w:rsid w:val="00D4769B"/>
    <w:rsid w:val="00D51CD1"/>
    <w:rsid w:val="00D53358"/>
    <w:rsid w:val="00D543E6"/>
    <w:rsid w:val="00D56B0D"/>
    <w:rsid w:val="00D63750"/>
    <w:rsid w:val="00D71E08"/>
    <w:rsid w:val="00D765ED"/>
    <w:rsid w:val="00D76D39"/>
    <w:rsid w:val="00D81B47"/>
    <w:rsid w:val="00D82CDA"/>
    <w:rsid w:val="00D83BBF"/>
    <w:rsid w:val="00D84E3C"/>
    <w:rsid w:val="00D937DB"/>
    <w:rsid w:val="00D9423E"/>
    <w:rsid w:val="00D96436"/>
    <w:rsid w:val="00D966B7"/>
    <w:rsid w:val="00D96BB8"/>
    <w:rsid w:val="00DA17DF"/>
    <w:rsid w:val="00DA5BCA"/>
    <w:rsid w:val="00DB0D88"/>
    <w:rsid w:val="00DB2F72"/>
    <w:rsid w:val="00DB4724"/>
    <w:rsid w:val="00DB64CD"/>
    <w:rsid w:val="00DB6D4D"/>
    <w:rsid w:val="00DB7126"/>
    <w:rsid w:val="00DC42B8"/>
    <w:rsid w:val="00DD0D28"/>
    <w:rsid w:val="00DD1433"/>
    <w:rsid w:val="00DE3ABB"/>
    <w:rsid w:val="00DE427A"/>
    <w:rsid w:val="00DE52B9"/>
    <w:rsid w:val="00DE58E4"/>
    <w:rsid w:val="00DF300A"/>
    <w:rsid w:val="00E01E93"/>
    <w:rsid w:val="00E047CE"/>
    <w:rsid w:val="00E06A5B"/>
    <w:rsid w:val="00E1008E"/>
    <w:rsid w:val="00E1561C"/>
    <w:rsid w:val="00E209E9"/>
    <w:rsid w:val="00E218E9"/>
    <w:rsid w:val="00E22CF1"/>
    <w:rsid w:val="00E2473B"/>
    <w:rsid w:val="00E27BCA"/>
    <w:rsid w:val="00E35ABC"/>
    <w:rsid w:val="00E424A9"/>
    <w:rsid w:val="00E57249"/>
    <w:rsid w:val="00E64BBF"/>
    <w:rsid w:val="00E655C8"/>
    <w:rsid w:val="00E67432"/>
    <w:rsid w:val="00E74769"/>
    <w:rsid w:val="00E7543C"/>
    <w:rsid w:val="00E7652A"/>
    <w:rsid w:val="00E767FC"/>
    <w:rsid w:val="00E85083"/>
    <w:rsid w:val="00E85185"/>
    <w:rsid w:val="00E90639"/>
    <w:rsid w:val="00E97329"/>
    <w:rsid w:val="00EA1D96"/>
    <w:rsid w:val="00EA7A29"/>
    <w:rsid w:val="00EA7F94"/>
    <w:rsid w:val="00EB5259"/>
    <w:rsid w:val="00EC2287"/>
    <w:rsid w:val="00EC4225"/>
    <w:rsid w:val="00ED20E2"/>
    <w:rsid w:val="00EE156B"/>
    <w:rsid w:val="00EE5D9D"/>
    <w:rsid w:val="00EF4E45"/>
    <w:rsid w:val="00EF5538"/>
    <w:rsid w:val="00F023BE"/>
    <w:rsid w:val="00F02ABD"/>
    <w:rsid w:val="00F05DCD"/>
    <w:rsid w:val="00F06494"/>
    <w:rsid w:val="00F076A0"/>
    <w:rsid w:val="00F07D0E"/>
    <w:rsid w:val="00F11769"/>
    <w:rsid w:val="00F133DB"/>
    <w:rsid w:val="00F13C65"/>
    <w:rsid w:val="00F25D45"/>
    <w:rsid w:val="00F317EA"/>
    <w:rsid w:val="00F445DC"/>
    <w:rsid w:val="00F54974"/>
    <w:rsid w:val="00F554F3"/>
    <w:rsid w:val="00F562CE"/>
    <w:rsid w:val="00F6617B"/>
    <w:rsid w:val="00F7299D"/>
    <w:rsid w:val="00F72B9E"/>
    <w:rsid w:val="00F73E31"/>
    <w:rsid w:val="00F74289"/>
    <w:rsid w:val="00F7634C"/>
    <w:rsid w:val="00F84305"/>
    <w:rsid w:val="00F8488A"/>
    <w:rsid w:val="00F87413"/>
    <w:rsid w:val="00FA3A78"/>
    <w:rsid w:val="00FA3FBF"/>
    <w:rsid w:val="00FB259A"/>
    <w:rsid w:val="00FB6387"/>
    <w:rsid w:val="00FD17E0"/>
    <w:rsid w:val="00FD2070"/>
    <w:rsid w:val="00FD68E7"/>
    <w:rsid w:val="00FE18B1"/>
    <w:rsid w:val="00FE371D"/>
    <w:rsid w:val="00FF1043"/>
    <w:rsid w:val="00FF312C"/>
    <w:rsid w:val="00FF50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30">
      <v:textbox inset="5.85pt,.7pt,5.85pt,.7pt"/>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1E93"/>
    <w:pPr>
      <w:snapToGrid w:val="0"/>
      <w:spacing w:line="360" w:lineRule="auto"/>
    </w:pPr>
    <w:rPr>
      <w:rFonts w:ascii="HG丸ｺﾞｼｯｸM-PRO" w:eastAsia="HG丸ｺﾞｼｯｸM-PRO"/>
      <w:sz w:val="28"/>
    </w:rPr>
  </w:style>
  <w:style w:type="paragraph" w:styleId="a4">
    <w:name w:val="Balloon Text"/>
    <w:basedOn w:val="a"/>
    <w:semiHidden/>
    <w:rsid w:val="00C85D9F"/>
    <w:rPr>
      <w:rFonts w:ascii="Arial" w:eastAsia="ＭＳ ゴシック" w:hAnsi="Arial"/>
      <w:sz w:val="18"/>
      <w:szCs w:val="18"/>
    </w:rPr>
  </w:style>
  <w:style w:type="paragraph" w:styleId="a5">
    <w:name w:val="header"/>
    <w:basedOn w:val="a"/>
    <w:link w:val="a6"/>
    <w:rsid w:val="00DB2F72"/>
    <w:pPr>
      <w:tabs>
        <w:tab w:val="center" w:pos="4252"/>
        <w:tab w:val="right" w:pos="8504"/>
      </w:tabs>
      <w:snapToGrid w:val="0"/>
    </w:pPr>
  </w:style>
  <w:style w:type="character" w:customStyle="1" w:styleId="a6">
    <w:name w:val="ヘッダー (文字)"/>
    <w:basedOn w:val="a0"/>
    <w:link w:val="a5"/>
    <w:rsid w:val="00DB2F72"/>
    <w:rPr>
      <w:kern w:val="2"/>
      <w:sz w:val="21"/>
      <w:szCs w:val="24"/>
    </w:rPr>
  </w:style>
  <w:style w:type="paragraph" w:styleId="a7">
    <w:name w:val="footer"/>
    <w:basedOn w:val="a"/>
    <w:link w:val="a8"/>
    <w:rsid w:val="00DB2F72"/>
    <w:pPr>
      <w:tabs>
        <w:tab w:val="center" w:pos="4252"/>
        <w:tab w:val="right" w:pos="8504"/>
      </w:tabs>
      <w:snapToGrid w:val="0"/>
    </w:pPr>
  </w:style>
  <w:style w:type="character" w:customStyle="1" w:styleId="a8">
    <w:name w:val="フッター (文字)"/>
    <w:basedOn w:val="a0"/>
    <w:link w:val="a7"/>
    <w:rsid w:val="00DB2F72"/>
    <w:rPr>
      <w:kern w:val="2"/>
      <w:sz w:val="21"/>
      <w:szCs w:val="24"/>
    </w:rPr>
  </w:style>
  <w:style w:type="paragraph" w:styleId="Web">
    <w:name w:val="Normal (Web)"/>
    <w:basedOn w:val="a"/>
    <w:rsid w:val="005407C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450519">
      <w:bodyDiv w:val="1"/>
      <w:marLeft w:val="0"/>
      <w:marRight w:val="0"/>
      <w:marTop w:val="0"/>
      <w:marBottom w:val="0"/>
      <w:divBdr>
        <w:top w:val="none" w:sz="0" w:space="0" w:color="auto"/>
        <w:left w:val="none" w:sz="0" w:space="0" w:color="auto"/>
        <w:bottom w:val="none" w:sz="0" w:space="0" w:color="auto"/>
        <w:right w:val="none" w:sz="0" w:space="0" w:color="auto"/>
      </w:divBdr>
      <w:divsChild>
        <w:div w:id="1698042991">
          <w:marLeft w:val="0"/>
          <w:marRight w:val="0"/>
          <w:marTop w:val="0"/>
          <w:marBottom w:val="0"/>
          <w:divBdr>
            <w:top w:val="none" w:sz="0" w:space="0" w:color="auto"/>
            <w:left w:val="none" w:sz="0" w:space="0" w:color="auto"/>
            <w:bottom w:val="none" w:sz="0" w:space="0" w:color="auto"/>
            <w:right w:val="none" w:sz="0" w:space="0" w:color="auto"/>
          </w:divBdr>
        </w:div>
      </w:divsChild>
    </w:div>
    <w:div w:id="57483188">
      <w:bodyDiv w:val="1"/>
      <w:marLeft w:val="0"/>
      <w:marRight w:val="0"/>
      <w:marTop w:val="0"/>
      <w:marBottom w:val="0"/>
      <w:divBdr>
        <w:top w:val="none" w:sz="0" w:space="0" w:color="auto"/>
        <w:left w:val="none" w:sz="0" w:space="0" w:color="auto"/>
        <w:bottom w:val="none" w:sz="0" w:space="0" w:color="auto"/>
        <w:right w:val="none" w:sz="0" w:space="0" w:color="auto"/>
      </w:divBdr>
    </w:div>
    <w:div w:id="159931197">
      <w:bodyDiv w:val="1"/>
      <w:marLeft w:val="0"/>
      <w:marRight w:val="0"/>
      <w:marTop w:val="0"/>
      <w:marBottom w:val="0"/>
      <w:divBdr>
        <w:top w:val="none" w:sz="0" w:space="0" w:color="auto"/>
        <w:left w:val="none" w:sz="0" w:space="0" w:color="auto"/>
        <w:bottom w:val="none" w:sz="0" w:space="0" w:color="auto"/>
        <w:right w:val="none" w:sz="0" w:space="0" w:color="auto"/>
      </w:divBdr>
    </w:div>
    <w:div w:id="163132904">
      <w:bodyDiv w:val="1"/>
      <w:marLeft w:val="0"/>
      <w:marRight w:val="0"/>
      <w:marTop w:val="0"/>
      <w:marBottom w:val="0"/>
      <w:divBdr>
        <w:top w:val="none" w:sz="0" w:space="0" w:color="auto"/>
        <w:left w:val="none" w:sz="0" w:space="0" w:color="auto"/>
        <w:bottom w:val="none" w:sz="0" w:space="0" w:color="auto"/>
        <w:right w:val="none" w:sz="0" w:space="0" w:color="auto"/>
      </w:divBdr>
      <w:divsChild>
        <w:div w:id="93525921">
          <w:marLeft w:val="0"/>
          <w:marRight w:val="0"/>
          <w:marTop w:val="0"/>
          <w:marBottom w:val="0"/>
          <w:divBdr>
            <w:top w:val="none" w:sz="0" w:space="0" w:color="auto"/>
            <w:left w:val="none" w:sz="0" w:space="0" w:color="auto"/>
            <w:bottom w:val="none" w:sz="0" w:space="0" w:color="auto"/>
            <w:right w:val="none" w:sz="0" w:space="0" w:color="auto"/>
          </w:divBdr>
        </w:div>
      </w:divsChild>
    </w:div>
    <w:div w:id="170412465">
      <w:bodyDiv w:val="1"/>
      <w:marLeft w:val="0"/>
      <w:marRight w:val="0"/>
      <w:marTop w:val="0"/>
      <w:marBottom w:val="0"/>
      <w:divBdr>
        <w:top w:val="none" w:sz="0" w:space="0" w:color="auto"/>
        <w:left w:val="none" w:sz="0" w:space="0" w:color="auto"/>
        <w:bottom w:val="none" w:sz="0" w:space="0" w:color="auto"/>
        <w:right w:val="none" w:sz="0" w:space="0" w:color="auto"/>
      </w:divBdr>
    </w:div>
    <w:div w:id="193664532">
      <w:bodyDiv w:val="1"/>
      <w:marLeft w:val="0"/>
      <w:marRight w:val="0"/>
      <w:marTop w:val="0"/>
      <w:marBottom w:val="0"/>
      <w:divBdr>
        <w:top w:val="none" w:sz="0" w:space="0" w:color="auto"/>
        <w:left w:val="none" w:sz="0" w:space="0" w:color="auto"/>
        <w:bottom w:val="none" w:sz="0" w:space="0" w:color="auto"/>
        <w:right w:val="none" w:sz="0" w:space="0" w:color="auto"/>
      </w:divBdr>
    </w:div>
    <w:div w:id="240676900">
      <w:bodyDiv w:val="1"/>
      <w:marLeft w:val="0"/>
      <w:marRight w:val="0"/>
      <w:marTop w:val="0"/>
      <w:marBottom w:val="0"/>
      <w:divBdr>
        <w:top w:val="none" w:sz="0" w:space="0" w:color="auto"/>
        <w:left w:val="none" w:sz="0" w:space="0" w:color="auto"/>
        <w:bottom w:val="none" w:sz="0" w:space="0" w:color="auto"/>
        <w:right w:val="none" w:sz="0" w:space="0" w:color="auto"/>
      </w:divBdr>
    </w:div>
    <w:div w:id="286476378">
      <w:bodyDiv w:val="1"/>
      <w:marLeft w:val="0"/>
      <w:marRight w:val="0"/>
      <w:marTop w:val="0"/>
      <w:marBottom w:val="0"/>
      <w:divBdr>
        <w:top w:val="none" w:sz="0" w:space="0" w:color="auto"/>
        <w:left w:val="none" w:sz="0" w:space="0" w:color="auto"/>
        <w:bottom w:val="none" w:sz="0" w:space="0" w:color="auto"/>
        <w:right w:val="none" w:sz="0" w:space="0" w:color="auto"/>
      </w:divBdr>
    </w:div>
    <w:div w:id="400296374">
      <w:bodyDiv w:val="1"/>
      <w:marLeft w:val="0"/>
      <w:marRight w:val="0"/>
      <w:marTop w:val="0"/>
      <w:marBottom w:val="0"/>
      <w:divBdr>
        <w:top w:val="none" w:sz="0" w:space="0" w:color="auto"/>
        <w:left w:val="none" w:sz="0" w:space="0" w:color="auto"/>
        <w:bottom w:val="none" w:sz="0" w:space="0" w:color="auto"/>
        <w:right w:val="none" w:sz="0" w:space="0" w:color="auto"/>
      </w:divBdr>
    </w:div>
    <w:div w:id="504055031">
      <w:bodyDiv w:val="1"/>
      <w:marLeft w:val="0"/>
      <w:marRight w:val="0"/>
      <w:marTop w:val="0"/>
      <w:marBottom w:val="0"/>
      <w:divBdr>
        <w:top w:val="none" w:sz="0" w:space="0" w:color="auto"/>
        <w:left w:val="none" w:sz="0" w:space="0" w:color="auto"/>
        <w:bottom w:val="none" w:sz="0" w:space="0" w:color="auto"/>
        <w:right w:val="none" w:sz="0" w:space="0" w:color="auto"/>
      </w:divBdr>
    </w:div>
    <w:div w:id="562369170">
      <w:bodyDiv w:val="1"/>
      <w:marLeft w:val="0"/>
      <w:marRight w:val="0"/>
      <w:marTop w:val="0"/>
      <w:marBottom w:val="0"/>
      <w:divBdr>
        <w:top w:val="none" w:sz="0" w:space="0" w:color="auto"/>
        <w:left w:val="none" w:sz="0" w:space="0" w:color="auto"/>
        <w:bottom w:val="none" w:sz="0" w:space="0" w:color="auto"/>
        <w:right w:val="none" w:sz="0" w:space="0" w:color="auto"/>
      </w:divBdr>
    </w:div>
    <w:div w:id="596403123">
      <w:bodyDiv w:val="1"/>
      <w:marLeft w:val="0"/>
      <w:marRight w:val="0"/>
      <w:marTop w:val="0"/>
      <w:marBottom w:val="0"/>
      <w:divBdr>
        <w:top w:val="none" w:sz="0" w:space="0" w:color="auto"/>
        <w:left w:val="none" w:sz="0" w:space="0" w:color="auto"/>
        <w:bottom w:val="none" w:sz="0" w:space="0" w:color="auto"/>
        <w:right w:val="none" w:sz="0" w:space="0" w:color="auto"/>
      </w:divBdr>
    </w:div>
    <w:div w:id="608128452">
      <w:bodyDiv w:val="1"/>
      <w:marLeft w:val="0"/>
      <w:marRight w:val="0"/>
      <w:marTop w:val="0"/>
      <w:marBottom w:val="0"/>
      <w:divBdr>
        <w:top w:val="none" w:sz="0" w:space="0" w:color="auto"/>
        <w:left w:val="none" w:sz="0" w:space="0" w:color="auto"/>
        <w:bottom w:val="none" w:sz="0" w:space="0" w:color="auto"/>
        <w:right w:val="none" w:sz="0" w:space="0" w:color="auto"/>
      </w:divBdr>
    </w:div>
    <w:div w:id="621880327">
      <w:bodyDiv w:val="1"/>
      <w:marLeft w:val="0"/>
      <w:marRight w:val="0"/>
      <w:marTop w:val="0"/>
      <w:marBottom w:val="0"/>
      <w:divBdr>
        <w:top w:val="none" w:sz="0" w:space="0" w:color="auto"/>
        <w:left w:val="none" w:sz="0" w:space="0" w:color="auto"/>
        <w:bottom w:val="none" w:sz="0" w:space="0" w:color="auto"/>
        <w:right w:val="none" w:sz="0" w:space="0" w:color="auto"/>
      </w:divBdr>
    </w:div>
    <w:div w:id="636379407">
      <w:bodyDiv w:val="1"/>
      <w:marLeft w:val="0"/>
      <w:marRight w:val="0"/>
      <w:marTop w:val="0"/>
      <w:marBottom w:val="0"/>
      <w:divBdr>
        <w:top w:val="none" w:sz="0" w:space="0" w:color="auto"/>
        <w:left w:val="none" w:sz="0" w:space="0" w:color="auto"/>
        <w:bottom w:val="none" w:sz="0" w:space="0" w:color="auto"/>
        <w:right w:val="none" w:sz="0" w:space="0" w:color="auto"/>
      </w:divBdr>
      <w:divsChild>
        <w:div w:id="764377291">
          <w:marLeft w:val="0"/>
          <w:marRight w:val="0"/>
          <w:marTop w:val="0"/>
          <w:marBottom w:val="0"/>
          <w:divBdr>
            <w:top w:val="none" w:sz="0" w:space="0" w:color="auto"/>
            <w:left w:val="none" w:sz="0" w:space="0" w:color="auto"/>
            <w:bottom w:val="none" w:sz="0" w:space="0" w:color="auto"/>
            <w:right w:val="none" w:sz="0" w:space="0" w:color="auto"/>
          </w:divBdr>
        </w:div>
      </w:divsChild>
    </w:div>
    <w:div w:id="683019014">
      <w:bodyDiv w:val="1"/>
      <w:marLeft w:val="0"/>
      <w:marRight w:val="0"/>
      <w:marTop w:val="0"/>
      <w:marBottom w:val="0"/>
      <w:divBdr>
        <w:top w:val="none" w:sz="0" w:space="0" w:color="auto"/>
        <w:left w:val="none" w:sz="0" w:space="0" w:color="auto"/>
        <w:bottom w:val="none" w:sz="0" w:space="0" w:color="auto"/>
        <w:right w:val="none" w:sz="0" w:space="0" w:color="auto"/>
      </w:divBdr>
    </w:div>
    <w:div w:id="706490924">
      <w:bodyDiv w:val="1"/>
      <w:marLeft w:val="0"/>
      <w:marRight w:val="0"/>
      <w:marTop w:val="0"/>
      <w:marBottom w:val="0"/>
      <w:divBdr>
        <w:top w:val="none" w:sz="0" w:space="0" w:color="auto"/>
        <w:left w:val="none" w:sz="0" w:space="0" w:color="auto"/>
        <w:bottom w:val="none" w:sz="0" w:space="0" w:color="auto"/>
        <w:right w:val="none" w:sz="0" w:space="0" w:color="auto"/>
      </w:divBdr>
    </w:div>
    <w:div w:id="709038516">
      <w:bodyDiv w:val="1"/>
      <w:marLeft w:val="0"/>
      <w:marRight w:val="0"/>
      <w:marTop w:val="0"/>
      <w:marBottom w:val="0"/>
      <w:divBdr>
        <w:top w:val="none" w:sz="0" w:space="0" w:color="auto"/>
        <w:left w:val="none" w:sz="0" w:space="0" w:color="auto"/>
        <w:bottom w:val="none" w:sz="0" w:space="0" w:color="auto"/>
        <w:right w:val="none" w:sz="0" w:space="0" w:color="auto"/>
      </w:divBdr>
    </w:div>
    <w:div w:id="765731741">
      <w:bodyDiv w:val="1"/>
      <w:marLeft w:val="0"/>
      <w:marRight w:val="0"/>
      <w:marTop w:val="0"/>
      <w:marBottom w:val="0"/>
      <w:divBdr>
        <w:top w:val="none" w:sz="0" w:space="0" w:color="auto"/>
        <w:left w:val="none" w:sz="0" w:space="0" w:color="auto"/>
        <w:bottom w:val="none" w:sz="0" w:space="0" w:color="auto"/>
        <w:right w:val="none" w:sz="0" w:space="0" w:color="auto"/>
      </w:divBdr>
      <w:divsChild>
        <w:div w:id="725102646">
          <w:marLeft w:val="0"/>
          <w:marRight w:val="0"/>
          <w:marTop w:val="0"/>
          <w:marBottom w:val="0"/>
          <w:divBdr>
            <w:top w:val="none" w:sz="0" w:space="0" w:color="auto"/>
            <w:left w:val="none" w:sz="0" w:space="0" w:color="auto"/>
            <w:bottom w:val="none" w:sz="0" w:space="0" w:color="auto"/>
            <w:right w:val="none" w:sz="0" w:space="0" w:color="auto"/>
          </w:divBdr>
        </w:div>
      </w:divsChild>
    </w:div>
    <w:div w:id="776367023">
      <w:bodyDiv w:val="1"/>
      <w:marLeft w:val="0"/>
      <w:marRight w:val="0"/>
      <w:marTop w:val="0"/>
      <w:marBottom w:val="0"/>
      <w:divBdr>
        <w:top w:val="none" w:sz="0" w:space="0" w:color="auto"/>
        <w:left w:val="none" w:sz="0" w:space="0" w:color="auto"/>
        <w:bottom w:val="none" w:sz="0" w:space="0" w:color="auto"/>
        <w:right w:val="none" w:sz="0" w:space="0" w:color="auto"/>
      </w:divBdr>
    </w:div>
    <w:div w:id="1220288876">
      <w:bodyDiv w:val="1"/>
      <w:marLeft w:val="0"/>
      <w:marRight w:val="0"/>
      <w:marTop w:val="0"/>
      <w:marBottom w:val="0"/>
      <w:divBdr>
        <w:top w:val="none" w:sz="0" w:space="0" w:color="auto"/>
        <w:left w:val="none" w:sz="0" w:space="0" w:color="auto"/>
        <w:bottom w:val="none" w:sz="0" w:space="0" w:color="auto"/>
        <w:right w:val="none" w:sz="0" w:space="0" w:color="auto"/>
      </w:divBdr>
      <w:divsChild>
        <w:div w:id="1717001848">
          <w:marLeft w:val="0"/>
          <w:marRight w:val="0"/>
          <w:marTop w:val="0"/>
          <w:marBottom w:val="0"/>
          <w:divBdr>
            <w:top w:val="none" w:sz="0" w:space="0" w:color="auto"/>
            <w:left w:val="none" w:sz="0" w:space="0" w:color="auto"/>
            <w:bottom w:val="none" w:sz="0" w:space="0" w:color="auto"/>
            <w:right w:val="none" w:sz="0" w:space="0" w:color="auto"/>
          </w:divBdr>
        </w:div>
      </w:divsChild>
    </w:div>
    <w:div w:id="1241791749">
      <w:bodyDiv w:val="1"/>
      <w:marLeft w:val="0"/>
      <w:marRight w:val="0"/>
      <w:marTop w:val="0"/>
      <w:marBottom w:val="0"/>
      <w:divBdr>
        <w:top w:val="none" w:sz="0" w:space="0" w:color="auto"/>
        <w:left w:val="none" w:sz="0" w:space="0" w:color="auto"/>
        <w:bottom w:val="none" w:sz="0" w:space="0" w:color="auto"/>
        <w:right w:val="none" w:sz="0" w:space="0" w:color="auto"/>
      </w:divBdr>
      <w:divsChild>
        <w:div w:id="245498475">
          <w:marLeft w:val="0"/>
          <w:marRight w:val="0"/>
          <w:marTop w:val="0"/>
          <w:marBottom w:val="0"/>
          <w:divBdr>
            <w:top w:val="none" w:sz="0" w:space="0" w:color="auto"/>
            <w:left w:val="none" w:sz="0" w:space="0" w:color="auto"/>
            <w:bottom w:val="none" w:sz="0" w:space="0" w:color="auto"/>
            <w:right w:val="none" w:sz="0" w:space="0" w:color="auto"/>
          </w:divBdr>
        </w:div>
      </w:divsChild>
    </w:div>
    <w:div w:id="1368944533">
      <w:bodyDiv w:val="1"/>
      <w:marLeft w:val="0"/>
      <w:marRight w:val="0"/>
      <w:marTop w:val="0"/>
      <w:marBottom w:val="0"/>
      <w:divBdr>
        <w:top w:val="none" w:sz="0" w:space="0" w:color="auto"/>
        <w:left w:val="none" w:sz="0" w:space="0" w:color="auto"/>
        <w:bottom w:val="none" w:sz="0" w:space="0" w:color="auto"/>
        <w:right w:val="none" w:sz="0" w:space="0" w:color="auto"/>
      </w:divBdr>
    </w:div>
    <w:div w:id="1380283594">
      <w:bodyDiv w:val="1"/>
      <w:marLeft w:val="0"/>
      <w:marRight w:val="0"/>
      <w:marTop w:val="0"/>
      <w:marBottom w:val="0"/>
      <w:divBdr>
        <w:top w:val="none" w:sz="0" w:space="0" w:color="auto"/>
        <w:left w:val="none" w:sz="0" w:space="0" w:color="auto"/>
        <w:bottom w:val="none" w:sz="0" w:space="0" w:color="auto"/>
        <w:right w:val="none" w:sz="0" w:space="0" w:color="auto"/>
      </w:divBdr>
      <w:divsChild>
        <w:div w:id="2116359071">
          <w:marLeft w:val="0"/>
          <w:marRight w:val="0"/>
          <w:marTop w:val="0"/>
          <w:marBottom w:val="0"/>
          <w:divBdr>
            <w:top w:val="none" w:sz="0" w:space="0" w:color="auto"/>
            <w:left w:val="none" w:sz="0" w:space="0" w:color="auto"/>
            <w:bottom w:val="none" w:sz="0" w:space="0" w:color="auto"/>
            <w:right w:val="none" w:sz="0" w:space="0" w:color="auto"/>
          </w:divBdr>
        </w:div>
      </w:divsChild>
    </w:div>
    <w:div w:id="1391074315">
      <w:bodyDiv w:val="1"/>
      <w:marLeft w:val="0"/>
      <w:marRight w:val="0"/>
      <w:marTop w:val="0"/>
      <w:marBottom w:val="0"/>
      <w:divBdr>
        <w:top w:val="none" w:sz="0" w:space="0" w:color="auto"/>
        <w:left w:val="none" w:sz="0" w:space="0" w:color="auto"/>
        <w:bottom w:val="none" w:sz="0" w:space="0" w:color="auto"/>
        <w:right w:val="none" w:sz="0" w:space="0" w:color="auto"/>
      </w:divBdr>
      <w:divsChild>
        <w:div w:id="1887715942">
          <w:marLeft w:val="0"/>
          <w:marRight w:val="0"/>
          <w:marTop w:val="0"/>
          <w:marBottom w:val="0"/>
          <w:divBdr>
            <w:top w:val="none" w:sz="0" w:space="0" w:color="auto"/>
            <w:left w:val="none" w:sz="0" w:space="0" w:color="auto"/>
            <w:bottom w:val="none" w:sz="0" w:space="0" w:color="auto"/>
            <w:right w:val="none" w:sz="0" w:space="0" w:color="auto"/>
          </w:divBdr>
        </w:div>
      </w:divsChild>
    </w:div>
    <w:div w:id="1412699053">
      <w:bodyDiv w:val="1"/>
      <w:marLeft w:val="0"/>
      <w:marRight w:val="0"/>
      <w:marTop w:val="0"/>
      <w:marBottom w:val="0"/>
      <w:divBdr>
        <w:top w:val="none" w:sz="0" w:space="0" w:color="auto"/>
        <w:left w:val="none" w:sz="0" w:space="0" w:color="auto"/>
        <w:bottom w:val="none" w:sz="0" w:space="0" w:color="auto"/>
        <w:right w:val="none" w:sz="0" w:space="0" w:color="auto"/>
      </w:divBdr>
    </w:div>
    <w:div w:id="1444228553">
      <w:bodyDiv w:val="1"/>
      <w:marLeft w:val="0"/>
      <w:marRight w:val="0"/>
      <w:marTop w:val="0"/>
      <w:marBottom w:val="0"/>
      <w:divBdr>
        <w:top w:val="none" w:sz="0" w:space="0" w:color="auto"/>
        <w:left w:val="none" w:sz="0" w:space="0" w:color="auto"/>
        <w:bottom w:val="none" w:sz="0" w:space="0" w:color="auto"/>
        <w:right w:val="none" w:sz="0" w:space="0" w:color="auto"/>
      </w:divBdr>
    </w:div>
    <w:div w:id="1497114129">
      <w:bodyDiv w:val="1"/>
      <w:marLeft w:val="0"/>
      <w:marRight w:val="0"/>
      <w:marTop w:val="0"/>
      <w:marBottom w:val="0"/>
      <w:divBdr>
        <w:top w:val="none" w:sz="0" w:space="0" w:color="auto"/>
        <w:left w:val="none" w:sz="0" w:space="0" w:color="auto"/>
        <w:bottom w:val="none" w:sz="0" w:space="0" w:color="auto"/>
        <w:right w:val="none" w:sz="0" w:space="0" w:color="auto"/>
      </w:divBdr>
    </w:div>
    <w:div w:id="1504854534">
      <w:bodyDiv w:val="1"/>
      <w:marLeft w:val="0"/>
      <w:marRight w:val="0"/>
      <w:marTop w:val="0"/>
      <w:marBottom w:val="0"/>
      <w:divBdr>
        <w:top w:val="none" w:sz="0" w:space="0" w:color="auto"/>
        <w:left w:val="none" w:sz="0" w:space="0" w:color="auto"/>
        <w:bottom w:val="none" w:sz="0" w:space="0" w:color="auto"/>
        <w:right w:val="none" w:sz="0" w:space="0" w:color="auto"/>
      </w:divBdr>
      <w:divsChild>
        <w:div w:id="1128472327">
          <w:marLeft w:val="0"/>
          <w:marRight w:val="0"/>
          <w:marTop w:val="0"/>
          <w:marBottom w:val="0"/>
          <w:divBdr>
            <w:top w:val="none" w:sz="0" w:space="0" w:color="auto"/>
            <w:left w:val="none" w:sz="0" w:space="0" w:color="auto"/>
            <w:bottom w:val="none" w:sz="0" w:space="0" w:color="auto"/>
            <w:right w:val="none" w:sz="0" w:space="0" w:color="auto"/>
          </w:divBdr>
        </w:div>
      </w:divsChild>
    </w:div>
    <w:div w:id="1549754298">
      <w:bodyDiv w:val="1"/>
      <w:marLeft w:val="0"/>
      <w:marRight w:val="0"/>
      <w:marTop w:val="0"/>
      <w:marBottom w:val="0"/>
      <w:divBdr>
        <w:top w:val="none" w:sz="0" w:space="0" w:color="auto"/>
        <w:left w:val="none" w:sz="0" w:space="0" w:color="auto"/>
        <w:bottom w:val="none" w:sz="0" w:space="0" w:color="auto"/>
        <w:right w:val="none" w:sz="0" w:space="0" w:color="auto"/>
      </w:divBdr>
    </w:div>
    <w:div w:id="1573420874">
      <w:bodyDiv w:val="1"/>
      <w:marLeft w:val="0"/>
      <w:marRight w:val="0"/>
      <w:marTop w:val="0"/>
      <w:marBottom w:val="0"/>
      <w:divBdr>
        <w:top w:val="none" w:sz="0" w:space="0" w:color="auto"/>
        <w:left w:val="none" w:sz="0" w:space="0" w:color="auto"/>
        <w:bottom w:val="none" w:sz="0" w:space="0" w:color="auto"/>
        <w:right w:val="none" w:sz="0" w:space="0" w:color="auto"/>
      </w:divBdr>
    </w:div>
    <w:div w:id="1582829442">
      <w:bodyDiv w:val="1"/>
      <w:marLeft w:val="0"/>
      <w:marRight w:val="0"/>
      <w:marTop w:val="0"/>
      <w:marBottom w:val="0"/>
      <w:divBdr>
        <w:top w:val="none" w:sz="0" w:space="0" w:color="auto"/>
        <w:left w:val="none" w:sz="0" w:space="0" w:color="auto"/>
        <w:bottom w:val="none" w:sz="0" w:space="0" w:color="auto"/>
        <w:right w:val="none" w:sz="0" w:space="0" w:color="auto"/>
      </w:divBdr>
    </w:div>
    <w:div w:id="1622376366">
      <w:bodyDiv w:val="1"/>
      <w:marLeft w:val="0"/>
      <w:marRight w:val="0"/>
      <w:marTop w:val="0"/>
      <w:marBottom w:val="0"/>
      <w:divBdr>
        <w:top w:val="none" w:sz="0" w:space="0" w:color="auto"/>
        <w:left w:val="none" w:sz="0" w:space="0" w:color="auto"/>
        <w:bottom w:val="none" w:sz="0" w:space="0" w:color="auto"/>
        <w:right w:val="none" w:sz="0" w:space="0" w:color="auto"/>
      </w:divBdr>
      <w:divsChild>
        <w:div w:id="824708149">
          <w:marLeft w:val="0"/>
          <w:marRight w:val="0"/>
          <w:marTop w:val="0"/>
          <w:marBottom w:val="0"/>
          <w:divBdr>
            <w:top w:val="none" w:sz="0" w:space="0" w:color="auto"/>
            <w:left w:val="none" w:sz="0" w:space="0" w:color="auto"/>
            <w:bottom w:val="none" w:sz="0" w:space="0" w:color="auto"/>
            <w:right w:val="none" w:sz="0" w:space="0" w:color="auto"/>
          </w:divBdr>
        </w:div>
      </w:divsChild>
    </w:div>
    <w:div w:id="1662465136">
      <w:bodyDiv w:val="1"/>
      <w:marLeft w:val="0"/>
      <w:marRight w:val="0"/>
      <w:marTop w:val="0"/>
      <w:marBottom w:val="0"/>
      <w:divBdr>
        <w:top w:val="none" w:sz="0" w:space="0" w:color="auto"/>
        <w:left w:val="none" w:sz="0" w:space="0" w:color="auto"/>
        <w:bottom w:val="none" w:sz="0" w:space="0" w:color="auto"/>
        <w:right w:val="none" w:sz="0" w:space="0" w:color="auto"/>
      </w:divBdr>
    </w:div>
    <w:div w:id="1708141066">
      <w:bodyDiv w:val="1"/>
      <w:marLeft w:val="0"/>
      <w:marRight w:val="0"/>
      <w:marTop w:val="0"/>
      <w:marBottom w:val="0"/>
      <w:divBdr>
        <w:top w:val="none" w:sz="0" w:space="0" w:color="auto"/>
        <w:left w:val="none" w:sz="0" w:space="0" w:color="auto"/>
        <w:bottom w:val="none" w:sz="0" w:space="0" w:color="auto"/>
        <w:right w:val="none" w:sz="0" w:space="0" w:color="auto"/>
      </w:divBdr>
    </w:div>
    <w:div w:id="1753163479">
      <w:bodyDiv w:val="1"/>
      <w:marLeft w:val="0"/>
      <w:marRight w:val="0"/>
      <w:marTop w:val="0"/>
      <w:marBottom w:val="0"/>
      <w:divBdr>
        <w:top w:val="none" w:sz="0" w:space="0" w:color="auto"/>
        <w:left w:val="none" w:sz="0" w:space="0" w:color="auto"/>
        <w:bottom w:val="none" w:sz="0" w:space="0" w:color="auto"/>
        <w:right w:val="none" w:sz="0" w:space="0" w:color="auto"/>
      </w:divBdr>
    </w:div>
    <w:div w:id="1788550358">
      <w:bodyDiv w:val="1"/>
      <w:marLeft w:val="0"/>
      <w:marRight w:val="0"/>
      <w:marTop w:val="0"/>
      <w:marBottom w:val="0"/>
      <w:divBdr>
        <w:top w:val="none" w:sz="0" w:space="0" w:color="auto"/>
        <w:left w:val="none" w:sz="0" w:space="0" w:color="auto"/>
        <w:bottom w:val="none" w:sz="0" w:space="0" w:color="auto"/>
        <w:right w:val="none" w:sz="0" w:space="0" w:color="auto"/>
      </w:divBdr>
    </w:div>
    <w:div w:id="1831796990">
      <w:bodyDiv w:val="1"/>
      <w:marLeft w:val="0"/>
      <w:marRight w:val="0"/>
      <w:marTop w:val="0"/>
      <w:marBottom w:val="0"/>
      <w:divBdr>
        <w:top w:val="none" w:sz="0" w:space="0" w:color="auto"/>
        <w:left w:val="none" w:sz="0" w:space="0" w:color="auto"/>
        <w:bottom w:val="none" w:sz="0" w:space="0" w:color="auto"/>
        <w:right w:val="none" w:sz="0" w:space="0" w:color="auto"/>
      </w:divBdr>
    </w:div>
    <w:div w:id="1862547420">
      <w:bodyDiv w:val="1"/>
      <w:marLeft w:val="0"/>
      <w:marRight w:val="0"/>
      <w:marTop w:val="0"/>
      <w:marBottom w:val="0"/>
      <w:divBdr>
        <w:top w:val="none" w:sz="0" w:space="0" w:color="auto"/>
        <w:left w:val="none" w:sz="0" w:space="0" w:color="auto"/>
        <w:bottom w:val="none" w:sz="0" w:space="0" w:color="auto"/>
        <w:right w:val="none" w:sz="0" w:space="0" w:color="auto"/>
      </w:divBdr>
    </w:div>
    <w:div w:id="1925456748">
      <w:bodyDiv w:val="1"/>
      <w:marLeft w:val="0"/>
      <w:marRight w:val="0"/>
      <w:marTop w:val="0"/>
      <w:marBottom w:val="0"/>
      <w:divBdr>
        <w:top w:val="none" w:sz="0" w:space="0" w:color="auto"/>
        <w:left w:val="none" w:sz="0" w:space="0" w:color="auto"/>
        <w:bottom w:val="none" w:sz="0" w:space="0" w:color="auto"/>
        <w:right w:val="none" w:sz="0" w:space="0" w:color="auto"/>
      </w:divBdr>
    </w:div>
    <w:div w:id="2078085799">
      <w:bodyDiv w:val="1"/>
      <w:marLeft w:val="0"/>
      <w:marRight w:val="0"/>
      <w:marTop w:val="0"/>
      <w:marBottom w:val="0"/>
      <w:divBdr>
        <w:top w:val="none" w:sz="0" w:space="0" w:color="auto"/>
        <w:left w:val="none" w:sz="0" w:space="0" w:color="auto"/>
        <w:bottom w:val="none" w:sz="0" w:space="0" w:color="auto"/>
        <w:right w:val="none" w:sz="0" w:space="0" w:color="auto"/>
      </w:divBdr>
    </w:div>
    <w:div w:id="2115317603">
      <w:bodyDiv w:val="1"/>
      <w:marLeft w:val="0"/>
      <w:marRight w:val="0"/>
      <w:marTop w:val="0"/>
      <w:marBottom w:val="0"/>
      <w:divBdr>
        <w:top w:val="none" w:sz="0" w:space="0" w:color="auto"/>
        <w:left w:val="none" w:sz="0" w:space="0" w:color="auto"/>
        <w:bottom w:val="none" w:sz="0" w:space="0" w:color="auto"/>
        <w:right w:val="none" w:sz="0" w:space="0" w:color="auto"/>
      </w:divBdr>
    </w:div>
    <w:div w:id="21335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憲法9条、未来をひらく</vt:lpstr>
      <vt:lpstr>憲法9条、未来をひらく</vt:lpstr>
    </vt:vector>
  </TitlesOfParts>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憲法9条、未来をひらく</dc:title>
  <dc:subject/>
  <dc:creator>masako</dc:creator>
  <cp:keywords/>
  <dc:description/>
  <cp:lastModifiedBy>masako-i</cp:lastModifiedBy>
  <cp:revision>5</cp:revision>
  <cp:lastPrinted>2010-06-27T01:19:00Z</cp:lastPrinted>
  <dcterms:created xsi:type="dcterms:W3CDTF">2012-06-03T01:37:00Z</dcterms:created>
  <dcterms:modified xsi:type="dcterms:W3CDTF">2012-06-25T23:23:00Z</dcterms:modified>
</cp:coreProperties>
</file>